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F003" w14:textId="0FF2E501" w:rsidR="00137C9F" w:rsidRPr="004E5C41" w:rsidRDefault="00094276">
      <w:pPr>
        <w:rPr>
          <w:b/>
          <w:bCs/>
          <w:sz w:val="32"/>
          <w:szCs w:val="32"/>
          <w:u w:val="single"/>
        </w:rPr>
      </w:pPr>
      <w:r w:rsidRPr="004E5C41">
        <w:rPr>
          <w:b/>
          <w:bCs/>
          <w:sz w:val="32"/>
          <w:szCs w:val="32"/>
          <w:u w:val="single"/>
        </w:rPr>
        <w:t xml:space="preserve">Year </w:t>
      </w:r>
      <w:r w:rsidR="004E5C41" w:rsidRPr="004E5C41">
        <w:rPr>
          <w:b/>
          <w:bCs/>
          <w:sz w:val="32"/>
          <w:szCs w:val="32"/>
          <w:u w:val="single"/>
        </w:rPr>
        <w:t>10 Higher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824"/>
        <w:gridCol w:w="1383"/>
        <w:gridCol w:w="824"/>
        <w:gridCol w:w="824"/>
        <w:gridCol w:w="1205"/>
        <w:gridCol w:w="890"/>
        <w:gridCol w:w="824"/>
        <w:gridCol w:w="890"/>
        <w:gridCol w:w="1251"/>
        <w:gridCol w:w="824"/>
        <w:gridCol w:w="824"/>
        <w:gridCol w:w="1251"/>
        <w:gridCol w:w="1283"/>
        <w:gridCol w:w="824"/>
        <w:gridCol w:w="824"/>
      </w:tblGrid>
      <w:tr w:rsidR="00094276" w14:paraId="404D3983" w14:textId="77777777" w:rsidTr="00A723AB">
        <w:trPr>
          <w:trHeight w:val="1196"/>
        </w:trPr>
        <w:tc>
          <w:tcPr>
            <w:tcW w:w="6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textDirection w:val="btLr"/>
            <w:vAlign w:val="center"/>
          </w:tcPr>
          <w:p w14:paraId="56C6D1CA" w14:textId="523B4B2C" w:rsidR="00094276" w:rsidRPr="00617916" w:rsidRDefault="00094276" w:rsidP="0009427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7B579CA" w14:textId="728B3E8A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2</w:t>
            </w:r>
          </w:p>
          <w:p w14:paraId="22A1BD73" w14:textId="773A52C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1427" w:type="dxa"/>
            <w:tcBorders>
              <w:top w:val="single" w:sz="12" w:space="0" w:color="auto"/>
            </w:tcBorders>
            <w:textDirection w:val="btLr"/>
            <w:vAlign w:val="center"/>
          </w:tcPr>
          <w:p w14:paraId="6E935348" w14:textId="743547F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3</w:t>
            </w:r>
          </w:p>
          <w:p w14:paraId="31EDA298" w14:textId="1250E458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804" w:type="dxa"/>
            <w:tcBorders>
              <w:top w:val="single" w:sz="12" w:space="0" w:color="auto"/>
            </w:tcBorders>
            <w:textDirection w:val="btLr"/>
            <w:vAlign w:val="center"/>
          </w:tcPr>
          <w:p w14:paraId="7A331042" w14:textId="54DC4B4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4</w:t>
            </w:r>
          </w:p>
          <w:p w14:paraId="04837571" w14:textId="23291A9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textDirection w:val="btLr"/>
            <w:vAlign w:val="center"/>
          </w:tcPr>
          <w:p w14:paraId="6A191D6E" w14:textId="22A0C8F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5</w:t>
            </w:r>
          </w:p>
          <w:p w14:paraId="423D29D2" w14:textId="50493D3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1235" w:type="dxa"/>
            <w:tcBorders>
              <w:top w:val="single" w:sz="12" w:space="0" w:color="auto"/>
            </w:tcBorders>
            <w:textDirection w:val="btLr"/>
            <w:vAlign w:val="center"/>
          </w:tcPr>
          <w:p w14:paraId="4B24C98C" w14:textId="5A9D4D7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6</w:t>
            </w:r>
          </w:p>
          <w:p w14:paraId="3F7A38DA" w14:textId="0B8678A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895" w:type="dxa"/>
            <w:tcBorders>
              <w:top w:val="single" w:sz="12" w:space="0" w:color="auto"/>
            </w:tcBorders>
            <w:textDirection w:val="btLr"/>
            <w:vAlign w:val="center"/>
          </w:tcPr>
          <w:p w14:paraId="1E1EB7F3" w14:textId="4B11505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7</w:t>
            </w:r>
          </w:p>
          <w:p w14:paraId="4EE3DBAF" w14:textId="254299B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2401905" w14:textId="64FF184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8</w:t>
            </w:r>
          </w:p>
          <w:p w14:paraId="166FB646" w14:textId="6516FB8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8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5000BBA" w14:textId="25107853" w:rsidR="00094276" w:rsidRDefault="0009427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285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FB52A4D" w14:textId="03D993C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9</w:t>
            </w:r>
          </w:p>
          <w:p w14:paraId="56B04BE8" w14:textId="02EB52A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2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textDirection w:val="btLr"/>
            <w:vAlign w:val="center"/>
          </w:tcPr>
          <w:p w14:paraId="3C8F9305" w14:textId="52BD297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10</w:t>
            </w:r>
          </w:p>
          <w:p w14:paraId="445CF120" w14:textId="22DD3FD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9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textDirection w:val="btLr"/>
            <w:vAlign w:val="center"/>
          </w:tcPr>
          <w:p w14:paraId="2CDA4108" w14:textId="678104C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1</w:t>
            </w:r>
          </w:p>
          <w:p w14:paraId="3C9B3D67" w14:textId="4C17E8B0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285" w:type="dxa"/>
            <w:tcBorders>
              <w:top w:val="single" w:sz="12" w:space="0" w:color="auto"/>
            </w:tcBorders>
            <w:textDirection w:val="btLr"/>
            <w:vAlign w:val="center"/>
          </w:tcPr>
          <w:p w14:paraId="5CF2DB3B" w14:textId="4B2A5A4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2</w:t>
            </w:r>
          </w:p>
          <w:p w14:paraId="2A8F7E06" w14:textId="6825FB1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319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573F3C38" w14:textId="474290A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3</w:t>
            </w:r>
          </w:p>
          <w:p w14:paraId="5DE26B58" w14:textId="60F75289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805" w:type="dxa"/>
            <w:tcBorders>
              <w:top w:val="single" w:sz="12" w:space="0" w:color="auto"/>
              <w:bottom w:val="single" w:sz="4" w:space="0" w:color="auto"/>
            </w:tcBorders>
            <w:textDirection w:val="btLr"/>
            <w:vAlign w:val="center"/>
          </w:tcPr>
          <w:p w14:paraId="0EB1EA93" w14:textId="013C306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4</w:t>
            </w:r>
          </w:p>
          <w:p w14:paraId="523CED87" w14:textId="69EFEC98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  <w:tc>
          <w:tcPr>
            <w:tcW w:w="80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192E0627" w14:textId="3C3B59E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5</w:t>
            </w:r>
          </w:p>
          <w:p w14:paraId="067136BA" w14:textId="3D382E2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</w:tr>
      <w:tr w:rsidR="00940B08" w14:paraId="67133EB7" w14:textId="77777777" w:rsidTr="00A723AB">
        <w:trPr>
          <w:trHeight w:val="1960"/>
        </w:trPr>
        <w:tc>
          <w:tcPr>
            <w:tcW w:w="6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F2D0" w:themeFill="accent6" w:themeFillTint="33"/>
            <w:vAlign w:val="center"/>
          </w:tcPr>
          <w:p w14:paraId="38F7816F" w14:textId="77777777" w:rsidR="00940B08" w:rsidRPr="00617916" w:rsidRDefault="00940B08" w:rsidP="0009427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31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0AEA8F1" w14:textId="4899B8BE" w:rsidR="00940B08" w:rsidRDefault="00940B08" w:rsidP="00D1473F">
            <w:pPr>
              <w:ind w:left="113" w:right="113"/>
              <w:jc w:val="center"/>
            </w:pPr>
            <w:r>
              <w:t xml:space="preserve">Equations, inequalities </w:t>
            </w:r>
            <w:r w:rsidR="00665E79">
              <w:t xml:space="preserve">and </w:t>
            </w:r>
            <w:r>
              <w:t>formulae</w:t>
            </w:r>
          </w:p>
        </w:tc>
        <w:tc>
          <w:tcPr>
            <w:tcW w:w="2844" w:type="dxa"/>
            <w:gridSpan w:val="3"/>
            <w:tcBorders>
              <w:bottom w:val="single" w:sz="12" w:space="0" w:color="auto"/>
            </w:tcBorders>
            <w:textDirection w:val="btLr"/>
            <w:vAlign w:val="center"/>
          </w:tcPr>
          <w:p w14:paraId="48AF8953" w14:textId="6090466B" w:rsidR="00940B08" w:rsidRDefault="00940B08" w:rsidP="00D1473F">
            <w:pPr>
              <w:ind w:left="113" w:right="113"/>
              <w:jc w:val="center"/>
            </w:pPr>
            <w:r>
              <w:t>Quadratic expressions and equations</w:t>
            </w:r>
          </w:p>
        </w:tc>
        <w:tc>
          <w:tcPr>
            <w:tcW w:w="1700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394EA71" w14:textId="7D6772C3" w:rsidR="00940B08" w:rsidRDefault="00940B08" w:rsidP="00D1473F">
            <w:pPr>
              <w:ind w:left="113" w:right="113"/>
              <w:jc w:val="center"/>
            </w:pPr>
            <w:r>
              <w:t>Factors, powers and surds</w:t>
            </w:r>
          </w:p>
        </w:tc>
        <w:tc>
          <w:tcPr>
            <w:tcW w:w="89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5EA22486" w14:textId="77777777" w:rsidR="00940B08" w:rsidRDefault="00940B08" w:rsidP="00D1473F">
            <w:pPr>
              <w:ind w:left="113" w:right="113"/>
              <w:jc w:val="center"/>
            </w:pPr>
          </w:p>
        </w:tc>
        <w:tc>
          <w:tcPr>
            <w:tcW w:w="2090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43A12991" w14:textId="598099E2" w:rsidR="00940B08" w:rsidRDefault="00940B08" w:rsidP="00D1473F">
            <w:pPr>
              <w:ind w:left="113" w:right="113"/>
              <w:jc w:val="center"/>
            </w:pPr>
            <w:r>
              <w:t>Pythagoras Theorem and trigonometry</w:t>
            </w:r>
          </w:p>
        </w:tc>
        <w:tc>
          <w:tcPr>
            <w:tcW w:w="2090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4314FE88" w14:textId="744D563E" w:rsidR="00940B08" w:rsidRDefault="00940B08" w:rsidP="00D1473F">
            <w:pPr>
              <w:ind w:left="113" w:right="113"/>
              <w:jc w:val="center"/>
            </w:pPr>
            <w:r>
              <w:t>Straight line graphs</w:t>
            </w:r>
          </w:p>
        </w:tc>
        <w:tc>
          <w:tcPr>
            <w:tcW w:w="1319" w:type="dxa"/>
            <w:tcBorders>
              <w:bottom w:val="single" w:sz="12" w:space="0" w:color="auto"/>
            </w:tcBorders>
            <w:textDirection w:val="btLr"/>
            <w:vAlign w:val="center"/>
          </w:tcPr>
          <w:p w14:paraId="177588F7" w14:textId="6CE33974" w:rsidR="00940B08" w:rsidRDefault="00940B08" w:rsidP="00D1473F">
            <w:pPr>
              <w:ind w:left="113" w:right="113"/>
              <w:jc w:val="center"/>
            </w:pPr>
            <w:r>
              <w:t>Rounding and estimating</w:t>
            </w:r>
          </w:p>
        </w:tc>
        <w:tc>
          <w:tcPr>
            <w:tcW w:w="1610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8D82515" w14:textId="782D0E42" w:rsidR="00940B08" w:rsidRDefault="00940B08" w:rsidP="00D1473F">
            <w:pPr>
              <w:ind w:left="113" w:right="113"/>
              <w:jc w:val="center"/>
            </w:pPr>
            <w:r>
              <w:t>Percentages</w:t>
            </w:r>
          </w:p>
        </w:tc>
      </w:tr>
      <w:tr w:rsidR="00CE4DBF" w14:paraId="7FD1455A" w14:textId="77777777" w:rsidTr="00A723AB">
        <w:trPr>
          <w:cantSplit/>
          <w:trHeight w:val="1258"/>
        </w:trPr>
        <w:tc>
          <w:tcPr>
            <w:tcW w:w="6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  <w:textDirection w:val="btLr"/>
            <w:vAlign w:val="center"/>
          </w:tcPr>
          <w:p w14:paraId="05EE1286" w14:textId="22B78DB7" w:rsidR="00CE4DBF" w:rsidRPr="00617916" w:rsidRDefault="00CE4DBF" w:rsidP="00CE4DB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324FEA8" w14:textId="6651D3E7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6859D323" w14:textId="14EA422C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12E643C7" w14:textId="3528B25A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5905CBB1" w14:textId="43FE2DD2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1B5A51BA" w14:textId="7421CA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64274E" w14:textId="13B39CA8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textDirection w:val="btLr"/>
            <w:vAlign w:val="center"/>
          </w:tcPr>
          <w:p w14:paraId="15715CBE" w14:textId="34A85D9D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7344CBA7" w14:textId="01D990E4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1235" w:type="dxa"/>
            <w:tcBorders>
              <w:top w:val="single" w:sz="12" w:space="0" w:color="auto"/>
            </w:tcBorders>
            <w:textDirection w:val="btLr"/>
            <w:vAlign w:val="center"/>
          </w:tcPr>
          <w:p w14:paraId="2A9D37E8" w14:textId="71DE2C3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 20</w:t>
            </w:r>
          </w:p>
          <w:p w14:paraId="3145AA39" w14:textId="12976D8B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895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FCA2ACD" w14:textId="5E311F5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58A01D8E" w14:textId="724417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80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19AAA0E" w14:textId="7A829F3B" w:rsidR="00CE4DBF" w:rsidRDefault="00CE4DBF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895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C985A85" w14:textId="00A49535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2</w:t>
            </w:r>
          </w:p>
          <w:p w14:paraId="36CEFFAE" w14:textId="45F05E7E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2</w:t>
            </w:r>
          </w:p>
        </w:tc>
        <w:tc>
          <w:tcPr>
            <w:tcW w:w="1285" w:type="dxa"/>
            <w:tcBorders>
              <w:top w:val="single" w:sz="12" w:space="0" w:color="auto"/>
            </w:tcBorders>
            <w:textDirection w:val="btLr"/>
            <w:vAlign w:val="center"/>
          </w:tcPr>
          <w:p w14:paraId="2F0C0FB4" w14:textId="305A072F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3</w:t>
            </w:r>
          </w:p>
          <w:p w14:paraId="757A89EA" w14:textId="2D02F068" w:rsidR="00CE4DBF" w:rsidRPr="00660D7C" w:rsidRDefault="00CE4DBF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6F2C42" w:rsidRPr="00660D7C">
              <w:rPr>
                <w:b/>
                <w:bCs/>
              </w:rPr>
              <w:t>1</w:t>
            </w:r>
            <w:r w:rsidRPr="00660D7C">
              <w:rPr>
                <w:b/>
                <w:bCs/>
              </w:rPr>
              <w:t>/0</w:t>
            </w:r>
            <w:r w:rsidR="006F2C42" w:rsidRPr="00660D7C">
              <w:rPr>
                <w:b/>
                <w:bCs/>
              </w:rPr>
              <w:t>3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textDirection w:val="btLr"/>
            <w:vAlign w:val="center"/>
          </w:tcPr>
          <w:p w14:paraId="1FCC7A10" w14:textId="0CB76EB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4</w:t>
            </w:r>
          </w:p>
          <w:p w14:paraId="7909C400" w14:textId="3873D684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textDirection w:val="btLr"/>
            <w:vAlign w:val="center"/>
          </w:tcPr>
          <w:p w14:paraId="5EEA95C6" w14:textId="51AF261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5</w:t>
            </w:r>
          </w:p>
          <w:p w14:paraId="06B126B8" w14:textId="658575D3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1285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BFF1C7E" w14:textId="5301455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6</w:t>
            </w:r>
          </w:p>
          <w:p w14:paraId="552717EA" w14:textId="464C83F6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1319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14:paraId="57CD5941" w14:textId="77777777" w:rsidR="00CE4DBF" w:rsidRDefault="00CE4DBF" w:rsidP="008638DD">
            <w:pPr>
              <w:jc w:val="center"/>
            </w:pPr>
          </w:p>
        </w:tc>
        <w:tc>
          <w:tcPr>
            <w:tcW w:w="8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BE5E601" w14:textId="77777777" w:rsidR="00CE4DBF" w:rsidRDefault="00CE4DBF" w:rsidP="008638DD">
            <w:pPr>
              <w:jc w:val="center"/>
            </w:pPr>
          </w:p>
        </w:tc>
        <w:tc>
          <w:tcPr>
            <w:tcW w:w="80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DB5BAEF" w14:textId="77777777" w:rsidR="00CE4DBF" w:rsidRDefault="00CE4DBF" w:rsidP="008638DD">
            <w:pPr>
              <w:jc w:val="center"/>
            </w:pPr>
          </w:p>
        </w:tc>
      </w:tr>
      <w:tr w:rsidR="00D1473F" w14:paraId="69243794" w14:textId="77777777" w:rsidTr="00A723AB">
        <w:trPr>
          <w:trHeight w:val="1985"/>
        </w:trPr>
        <w:tc>
          <w:tcPr>
            <w:tcW w:w="6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E5A1" w:themeFill="accent6" w:themeFillTint="66"/>
          </w:tcPr>
          <w:p w14:paraId="2D37D653" w14:textId="77777777" w:rsidR="00D1473F" w:rsidRPr="00617916" w:rsidRDefault="00D1473F" w:rsidP="00CE4DB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8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1A5E886E" w14:textId="56D191CD" w:rsidR="00D1473F" w:rsidRDefault="00D1473F" w:rsidP="00D1473F">
            <w:pPr>
              <w:ind w:left="113" w:right="113"/>
              <w:jc w:val="center"/>
            </w:pPr>
            <w:r>
              <w:t>Ratio and scale</w:t>
            </w:r>
          </w:p>
        </w:tc>
        <w:tc>
          <w:tcPr>
            <w:tcW w:w="14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37A4ABD1" w14:textId="2ED36AF8" w:rsidR="00D1473F" w:rsidRDefault="00D1473F" w:rsidP="00D1473F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804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4360522F" w14:textId="5ACB4393" w:rsidR="00D1473F" w:rsidRDefault="00D1473F" w:rsidP="00D1473F">
            <w:pPr>
              <w:ind w:left="113" w:right="113"/>
              <w:jc w:val="center"/>
            </w:pPr>
            <w:r>
              <w:t>Ratio and scale</w:t>
            </w:r>
          </w:p>
        </w:tc>
        <w:tc>
          <w:tcPr>
            <w:tcW w:w="2040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518E7F1" w14:textId="7C1AB048" w:rsidR="00D1473F" w:rsidRDefault="00D1473F" w:rsidP="00D1473F">
            <w:pPr>
              <w:ind w:left="113" w:right="113"/>
              <w:jc w:val="center"/>
            </w:pPr>
            <w:r>
              <w:t>Work with fractions</w:t>
            </w:r>
          </w:p>
        </w:tc>
        <w:tc>
          <w:tcPr>
            <w:tcW w:w="895" w:type="dxa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786D580" w14:textId="179E5F69" w:rsidR="00D1473F" w:rsidRDefault="00D1473F" w:rsidP="00D1473F">
            <w:pPr>
              <w:ind w:left="113" w:right="113"/>
              <w:jc w:val="center"/>
            </w:pPr>
            <w:r>
              <w:t>Non-linear graphs</w:t>
            </w:r>
          </w:p>
        </w:tc>
        <w:tc>
          <w:tcPr>
            <w:tcW w:w="8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0AB97E3F" w14:textId="77777777" w:rsidR="00D1473F" w:rsidRDefault="00D1473F" w:rsidP="00D1473F">
            <w:pPr>
              <w:ind w:left="113" w:right="113"/>
              <w:jc w:val="center"/>
            </w:pPr>
          </w:p>
        </w:tc>
        <w:tc>
          <w:tcPr>
            <w:tcW w:w="895" w:type="dxa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59866746" w14:textId="65EA1C57" w:rsidR="00D1473F" w:rsidRDefault="00D1473F" w:rsidP="00D1473F">
            <w:pPr>
              <w:ind w:left="113" w:right="113"/>
              <w:jc w:val="center"/>
            </w:pPr>
            <w:r>
              <w:t>Non-linear graphs</w:t>
            </w:r>
          </w:p>
        </w:tc>
        <w:tc>
          <w:tcPr>
            <w:tcW w:w="2090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DD9A46C" w14:textId="4F557337" w:rsidR="00D1473F" w:rsidRDefault="00D1473F" w:rsidP="00D1473F">
            <w:pPr>
              <w:ind w:left="113" w:right="113"/>
              <w:jc w:val="center"/>
            </w:pPr>
            <w:r>
              <w:t>Simultaneous equations</w:t>
            </w:r>
          </w:p>
        </w:tc>
        <w:tc>
          <w:tcPr>
            <w:tcW w:w="2090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3958A815" w14:textId="6A13993A" w:rsidR="00D1473F" w:rsidRDefault="00D1473F" w:rsidP="00D1473F">
            <w:pPr>
              <w:ind w:left="113" w:right="113"/>
              <w:jc w:val="center"/>
            </w:pPr>
            <w:r>
              <w:t>Interpret and represent data</w:t>
            </w:r>
          </w:p>
        </w:tc>
        <w:tc>
          <w:tcPr>
            <w:tcW w:w="1319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934F82F" w14:textId="77777777" w:rsidR="00D1473F" w:rsidRDefault="00D1473F" w:rsidP="008638DD">
            <w:pPr>
              <w:jc w:val="center"/>
            </w:pPr>
          </w:p>
        </w:tc>
        <w:tc>
          <w:tcPr>
            <w:tcW w:w="80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21F2A6" w14:textId="77777777" w:rsidR="00D1473F" w:rsidRDefault="00D1473F" w:rsidP="008638DD">
            <w:pPr>
              <w:jc w:val="center"/>
            </w:pPr>
          </w:p>
        </w:tc>
        <w:tc>
          <w:tcPr>
            <w:tcW w:w="80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66A066" w14:textId="77777777" w:rsidR="00D1473F" w:rsidRDefault="00D1473F" w:rsidP="008638DD">
            <w:pPr>
              <w:jc w:val="center"/>
            </w:pPr>
          </w:p>
        </w:tc>
      </w:tr>
      <w:tr w:rsidR="00617916" w14:paraId="1B8F6B10" w14:textId="77777777" w:rsidTr="00A723AB">
        <w:trPr>
          <w:cantSplit/>
          <w:trHeight w:val="1278"/>
        </w:trPr>
        <w:tc>
          <w:tcPr>
            <w:tcW w:w="6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  <w:textDirection w:val="btLr"/>
            <w:vAlign w:val="center"/>
          </w:tcPr>
          <w:p w14:paraId="16B47C78" w14:textId="683DC0EF" w:rsidR="00617916" w:rsidRPr="00617916" w:rsidRDefault="00617916" w:rsidP="0061791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7804BE68" w14:textId="0CD3D9C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2D751065" w14:textId="16BDD24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1427" w:type="dxa"/>
            <w:tcBorders>
              <w:top w:val="single" w:sz="12" w:space="0" w:color="auto"/>
            </w:tcBorders>
            <w:textDirection w:val="btLr"/>
            <w:vAlign w:val="center"/>
          </w:tcPr>
          <w:p w14:paraId="2F1C969B" w14:textId="44D4F2F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7F02AE2E" w14:textId="08574A2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804" w:type="dxa"/>
            <w:tcBorders>
              <w:top w:val="single" w:sz="12" w:space="0" w:color="auto"/>
            </w:tcBorders>
            <w:textDirection w:val="btLr"/>
            <w:vAlign w:val="center"/>
          </w:tcPr>
          <w:p w14:paraId="5172CEB6" w14:textId="51497FE2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24E12375" w14:textId="1727829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</w:t>
            </w:r>
            <w:r w:rsidR="00617916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textDirection w:val="btLr"/>
            <w:vAlign w:val="center"/>
          </w:tcPr>
          <w:p w14:paraId="5808221A" w14:textId="4C6DE517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6C1A0602" w14:textId="271C045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235" w:type="dxa"/>
            <w:tcBorders>
              <w:top w:val="single" w:sz="12" w:space="0" w:color="auto"/>
            </w:tcBorders>
            <w:textDirection w:val="btLr"/>
            <w:vAlign w:val="center"/>
          </w:tcPr>
          <w:p w14:paraId="6AB04F6E" w14:textId="385508F3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3D657802" w14:textId="5BBEB1DF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95" w:type="dxa"/>
            <w:tcBorders>
              <w:top w:val="single" w:sz="12" w:space="0" w:color="auto"/>
            </w:tcBorders>
            <w:textDirection w:val="btLr"/>
            <w:vAlign w:val="center"/>
          </w:tcPr>
          <w:p w14:paraId="32518E31" w14:textId="31631121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78B9B32C" w14:textId="17E9A51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AC22369" w14:textId="345EA0F9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071BA602" w14:textId="349E2697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9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AEA7640" w14:textId="170C4376" w:rsidR="00617916" w:rsidRDefault="0061791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2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B7F998D" w14:textId="3D96A0AC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4ABC5A7D" w14:textId="3537781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05" w:type="dxa"/>
            <w:tcBorders>
              <w:top w:val="single" w:sz="12" w:space="0" w:color="auto"/>
              <w:lef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569EC844" w14:textId="538A0AB7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36E85D5B" w14:textId="266DCD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71C9E492" w14:textId="7B4D2B0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0B522DC6" w14:textId="790C5A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</w:t>
            </w:r>
            <w:r w:rsidR="00D95ABB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12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5A79E731" w14:textId="0E682DD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6AB2C3DE" w14:textId="5DCF5AF2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13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CEED" w:themeFill="accent5" w:themeFillTint="33"/>
            <w:textDirection w:val="btLr"/>
            <w:vAlign w:val="center"/>
          </w:tcPr>
          <w:p w14:paraId="5C34BB7E" w14:textId="53D99195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67110BAA" w14:textId="4970648B" w:rsidR="00617916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463245" w:rsidRPr="00660D7C">
              <w:rPr>
                <w:b/>
                <w:bCs/>
              </w:rPr>
              <w:t>5</w:t>
            </w:r>
            <w:r w:rsidRPr="00660D7C">
              <w:rPr>
                <w:b/>
                <w:bCs/>
              </w:rPr>
              <w:t>/0</w:t>
            </w:r>
            <w:r w:rsidR="00463245" w:rsidRPr="00660D7C">
              <w:rPr>
                <w:b/>
                <w:bCs/>
              </w:rPr>
              <w:t>7</w:t>
            </w:r>
          </w:p>
        </w:tc>
        <w:tc>
          <w:tcPr>
            <w:tcW w:w="805" w:type="dxa"/>
            <w:tcBorders>
              <w:top w:val="single" w:sz="12" w:space="0" w:color="auto"/>
              <w:left w:val="single" w:sz="12" w:space="0" w:color="auto"/>
            </w:tcBorders>
            <w:textDirection w:val="btLr"/>
            <w:vAlign w:val="center"/>
          </w:tcPr>
          <w:p w14:paraId="4C2D6F09" w14:textId="3879C03E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3F967CE" w14:textId="0BB3DAC8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  <w:tc>
          <w:tcPr>
            <w:tcW w:w="805" w:type="dxa"/>
            <w:tcBorders>
              <w:top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A60886D" w14:textId="354847F4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21004A7" w14:textId="6897A80B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</w:tr>
      <w:tr w:rsidR="00D1473F" w14:paraId="403AE312" w14:textId="77777777" w:rsidTr="00A723AB">
        <w:trPr>
          <w:trHeight w:val="1995"/>
        </w:trPr>
        <w:tc>
          <w:tcPr>
            <w:tcW w:w="60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D873" w:themeFill="accent6" w:themeFillTint="99"/>
          </w:tcPr>
          <w:p w14:paraId="19BE3B3B" w14:textId="77777777" w:rsidR="00D1473F" w:rsidRDefault="00D1473F" w:rsidP="00CE4DBF"/>
        </w:tc>
        <w:tc>
          <w:tcPr>
            <w:tcW w:w="2231" w:type="dxa"/>
            <w:gridSpan w:val="2"/>
            <w:tcBorders>
              <w:left w:val="single" w:sz="12" w:space="0" w:color="auto"/>
              <w:bottom w:val="single" w:sz="12" w:space="0" w:color="auto"/>
            </w:tcBorders>
            <w:textDirection w:val="btLr"/>
            <w:vAlign w:val="center"/>
          </w:tcPr>
          <w:p w14:paraId="0A8A620A" w14:textId="19ABF71D" w:rsidR="00D1473F" w:rsidRDefault="00D1473F" w:rsidP="00D1473F">
            <w:pPr>
              <w:ind w:left="113" w:right="113"/>
              <w:jc w:val="center"/>
            </w:pPr>
            <w:r>
              <w:t>Perimeter, area and volume</w:t>
            </w:r>
          </w:p>
        </w:tc>
        <w:tc>
          <w:tcPr>
            <w:tcW w:w="1609" w:type="dxa"/>
            <w:gridSpan w:val="2"/>
            <w:tcBorders>
              <w:bottom w:val="single" w:sz="12" w:space="0" w:color="auto"/>
            </w:tcBorders>
            <w:textDirection w:val="btLr"/>
            <w:vAlign w:val="center"/>
          </w:tcPr>
          <w:p w14:paraId="17B5D4E7" w14:textId="0CF0E7D6" w:rsidR="00D1473F" w:rsidRDefault="00D1473F" w:rsidP="00D1473F">
            <w:pPr>
              <w:ind w:left="113" w:right="113"/>
              <w:jc w:val="center"/>
            </w:pPr>
            <w:r>
              <w:t>Graphs and diagrams</w:t>
            </w:r>
          </w:p>
        </w:tc>
        <w:tc>
          <w:tcPr>
            <w:tcW w:w="1235" w:type="dxa"/>
            <w:tcBorders>
              <w:bottom w:val="single" w:sz="12" w:space="0" w:color="auto"/>
            </w:tcBorders>
            <w:textDirection w:val="btLr"/>
            <w:vAlign w:val="center"/>
          </w:tcPr>
          <w:p w14:paraId="35B55432" w14:textId="66A29C0D" w:rsidR="00D1473F" w:rsidRDefault="00D1473F" w:rsidP="00D1473F">
            <w:pPr>
              <w:ind w:left="113" w:right="113"/>
              <w:jc w:val="center"/>
            </w:pPr>
            <w:r>
              <w:t>Non-calculator methods</w:t>
            </w:r>
          </w:p>
        </w:tc>
        <w:tc>
          <w:tcPr>
            <w:tcW w:w="1700" w:type="dxa"/>
            <w:gridSpan w:val="2"/>
            <w:tcBorders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C348BED" w14:textId="4CCD5758" w:rsidR="00D1473F" w:rsidRDefault="00D1473F" w:rsidP="00D1473F">
            <w:pPr>
              <w:ind w:left="113" w:right="113"/>
              <w:jc w:val="center"/>
            </w:pPr>
            <w:r>
              <w:t>Angles</w:t>
            </w:r>
          </w:p>
        </w:tc>
        <w:tc>
          <w:tcPr>
            <w:tcW w:w="89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3C65B4B3" w14:textId="77777777" w:rsidR="00D1473F" w:rsidRDefault="00D1473F" w:rsidP="00D1473F">
            <w:pPr>
              <w:ind w:left="113" w:right="113"/>
              <w:jc w:val="center"/>
            </w:pPr>
          </w:p>
        </w:tc>
        <w:tc>
          <w:tcPr>
            <w:tcW w:w="12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76E8CB53" w14:textId="322BBF3C" w:rsidR="00D1473F" w:rsidRDefault="00D1473F" w:rsidP="00D1473F">
            <w:pPr>
              <w:ind w:left="113" w:right="113"/>
              <w:jc w:val="center"/>
            </w:pPr>
            <w:r>
              <w:t>Probability</w:t>
            </w:r>
          </w:p>
        </w:tc>
        <w:tc>
          <w:tcPr>
            <w:tcW w:w="161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9F7" w:themeFill="text2" w:themeFillTint="1A"/>
            <w:textDirection w:val="btLr"/>
            <w:vAlign w:val="center"/>
          </w:tcPr>
          <w:p w14:paraId="6A340114" w14:textId="11B7C1E2" w:rsidR="00D1473F" w:rsidRDefault="00D1473F" w:rsidP="00D1473F">
            <w:pPr>
              <w:ind w:left="113" w:right="113"/>
              <w:jc w:val="center"/>
            </w:pPr>
            <w:r>
              <w:t>Mock exams</w:t>
            </w:r>
          </w:p>
        </w:tc>
        <w:tc>
          <w:tcPr>
            <w:tcW w:w="12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681A4C82" w14:textId="0754C2F9" w:rsidR="00D1473F" w:rsidRDefault="00D1473F" w:rsidP="00D1473F">
            <w:pPr>
              <w:ind w:left="113" w:right="113"/>
              <w:jc w:val="center"/>
            </w:pPr>
            <w:r>
              <w:t>Probability</w:t>
            </w:r>
          </w:p>
        </w:tc>
        <w:tc>
          <w:tcPr>
            <w:tcW w:w="13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CEED" w:themeFill="accent5" w:themeFillTint="33"/>
            <w:textDirection w:val="btLr"/>
            <w:vAlign w:val="center"/>
          </w:tcPr>
          <w:p w14:paraId="53F5F4D0" w14:textId="5294C0EB" w:rsidR="00D1473F" w:rsidRDefault="00D1473F" w:rsidP="00D1473F">
            <w:pPr>
              <w:ind w:left="113" w:right="113"/>
              <w:jc w:val="center"/>
            </w:pPr>
            <w:r>
              <w:t>Work experience</w:t>
            </w:r>
          </w:p>
        </w:tc>
        <w:tc>
          <w:tcPr>
            <w:tcW w:w="161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0F580EC2" w14:textId="49A28CC8" w:rsidR="00D1473F" w:rsidRDefault="00D1473F" w:rsidP="00D1473F">
            <w:pPr>
              <w:ind w:left="113" w:right="113"/>
              <w:jc w:val="center"/>
            </w:pPr>
            <w:r>
              <w:t>Vectors</w:t>
            </w:r>
          </w:p>
        </w:tc>
      </w:tr>
    </w:tbl>
    <w:p w14:paraId="02690036" w14:textId="77777777" w:rsidR="00094276" w:rsidRDefault="00094276"/>
    <w:sectPr w:rsidR="00094276" w:rsidSect="00F27AD3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76"/>
    <w:rsid w:val="00094276"/>
    <w:rsid w:val="00137C9F"/>
    <w:rsid w:val="00352635"/>
    <w:rsid w:val="00463245"/>
    <w:rsid w:val="004E5C41"/>
    <w:rsid w:val="004F7996"/>
    <w:rsid w:val="005125A1"/>
    <w:rsid w:val="005167F5"/>
    <w:rsid w:val="005173EA"/>
    <w:rsid w:val="00617916"/>
    <w:rsid w:val="00660D7C"/>
    <w:rsid w:val="00665E79"/>
    <w:rsid w:val="006F2C42"/>
    <w:rsid w:val="008638DD"/>
    <w:rsid w:val="00940B08"/>
    <w:rsid w:val="00A02933"/>
    <w:rsid w:val="00A723AB"/>
    <w:rsid w:val="00AC7884"/>
    <w:rsid w:val="00CE4DBF"/>
    <w:rsid w:val="00D1473F"/>
    <w:rsid w:val="00D50DC5"/>
    <w:rsid w:val="00D95ABB"/>
    <w:rsid w:val="00DF600E"/>
    <w:rsid w:val="00E7272A"/>
    <w:rsid w:val="00EB1FAF"/>
    <w:rsid w:val="00F27AD3"/>
    <w:rsid w:val="00F8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50F3B"/>
  <w15:chartTrackingRefBased/>
  <w15:docId w15:val="{B605C2BA-9501-4847-8734-52B4B1E0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4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4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4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4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D1E15558D18F4FB81ED134B9A2EE04" ma:contentTypeVersion="12" ma:contentTypeDescription="Create a new document." ma:contentTypeScope="" ma:versionID="664461576c06e440d046455a720b24ee">
  <xsd:schema xmlns:xsd="http://www.w3.org/2001/XMLSchema" xmlns:xs="http://www.w3.org/2001/XMLSchema" xmlns:p="http://schemas.microsoft.com/office/2006/metadata/properties" xmlns:ns2="01bb3325-a7ee-472f-8373-7800aee0ac0f" xmlns:ns3="3858d214-b9d1-4838-8259-0d67a76b9552" targetNamespace="http://schemas.microsoft.com/office/2006/metadata/properties" ma:root="true" ma:fieldsID="e6e5a473993b93f1e385e95a358b9169" ns2:_="" ns3:_="">
    <xsd:import namespace="01bb3325-a7ee-472f-8373-7800aee0ac0f"/>
    <xsd:import namespace="3858d214-b9d1-4838-8259-0d67a76b9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b3325-a7ee-472f-8373-7800aee0a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8d214-b9d1-4838-8259-0d67a76b95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fcb98a-09bb-4ee2-95b3-49e6ec708e61}" ma:internalName="TaxCatchAll" ma:showField="CatchAllData" ma:web="3858d214-b9d1-4838-8259-0d67a76b9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58d214-b9d1-4838-8259-0d67a76b9552" xsi:nil="true"/>
    <lcf76f155ced4ddcb4097134ff3c332f xmlns="01bb3325-a7ee-472f-8373-7800aee0ac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25BC8E-5A4F-4EE0-9F3B-F854CAB52F48}"/>
</file>

<file path=customXml/itemProps2.xml><?xml version="1.0" encoding="utf-8"?>
<ds:datastoreItem xmlns:ds="http://schemas.openxmlformats.org/officeDocument/2006/customXml" ds:itemID="{B2D4856C-9A63-4194-8ACA-7F60935236BA}"/>
</file>

<file path=customXml/itemProps3.xml><?xml version="1.0" encoding="utf-8"?>
<ds:datastoreItem xmlns:ds="http://schemas.openxmlformats.org/officeDocument/2006/customXml" ds:itemID="{F9C1EE47-0668-4E93-BD60-5DFD72887B7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Gideir</dc:creator>
  <cp:keywords/>
  <dc:description/>
  <cp:lastModifiedBy>A Gideir</cp:lastModifiedBy>
  <cp:revision>21</cp:revision>
  <dcterms:created xsi:type="dcterms:W3CDTF">2026-07-13T10:39:00Z</dcterms:created>
  <dcterms:modified xsi:type="dcterms:W3CDTF">2026-07-14T10:59:00Z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0x010100E9D1E15558D18F4FB81ED134B9A2EE04</vt:lpwstr>
  </property>
</Properties>
</file>