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28BF003" w14:textId="52E9B997" w:rsidR="00137C9F" w:rsidRPr="00890498" w:rsidRDefault="00094276">
      <w:pPr>
        <w:rPr>
          <w:b/>
          <w:bCs/>
          <w:sz w:val="32"/>
          <w:szCs w:val="32"/>
          <w:u w:val="single"/>
        </w:rPr>
      </w:pPr>
      <w:r w:rsidRPr="00890498">
        <w:rPr>
          <w:b/>
          <w:bCs/>
          <w:sz w:val="32"/>
          <w:szCs w:val="32"/>
          <w:u w:val="single"/>
        </w:rPr>
        <w:t xml:space="preserve">Year </w:t>
      </w:r>
      <w:r w:rsidR="00CE4DBF" w:rsidRPr="00890498">
        <w:rPr>
          <w:b/>
          <w:bCs/>
          <w:sz w:val="32"/>
          <w:szCs w:val="32"/>
          <w:u w:val="single"/>
        </w:rPr>
        <w:t>9</w:t>
      </w:r>
      <w:r w:rsidRPr="00890498">
        <w:rPr>
          <w:b/>
          <w:bCs/>
          <w:sz w:val="32"/>
          <w:szCs w:val="32"/>
          <w:u w:val="single"/>
        </w:rPr>
        <w:t xml:space="preserve"> – </w:t>
      </w:r>
      <w:r w:rsidR="00890498" w:rsidRPr="00890498">
        <w:rPr>
          <w:b/>
          <w:bCs/>
          <w:sz w:val="32"/>
          <w:szCs w:val="32"/>
          <w:u w:val="single"/>
        </w:rPr>
        <w:t>support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23"/>
        <w:gridCol w:w="824"/>
        <w:gridCol w:w="1136"/>
        <w:gridCol w:w="824"/>
        <w:gridCol w:w="1137"/>
        <w:gridCol w:w="824"/>
        <w:gridCol w:w="1034"/>
        <w:gridCol w:w="1108"/>
        <w:gridCol w:w="1034"/>
        <w:gridCol w:w="1108"/>
        <w:gridCol w:w="954"/>
        <w:gridCol w:w="956"/>
        <w:gridCol w:w="1218"/>
        <w:gridCol w:w="940"/>
        <w:gridCol w:w="824"/>
        <w:gridCol w:w="824"/>
      </w:tblGrid>
      <w:tr w:rsidR="00094276" w14:paraId="404D3983" w14:textId="77777777" w:rsidTr="00E72355">
        <w:trPr>
          <w:trHeight w:val="1196"/>
        </w:trPr>
        <w:tc>
          <w:tcPr>
            <w:tcW w:w="539" w:type="dxa"/>
            <w:vMerge w:val="restar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F2D0" w:themeFill="accent6" w:themeFillTint="33"/>
            <w:textDirection w:val="btLr"/>
            <w:vAlign w:val="center"/>
          </w:tcPr>
          <w:p w14:paraId="56C6D1CA" w14:textId="523B4B2C" w:rsidR="00094276" w:rsidRPr="00617916" w:rsidRDefault="00094276" w:rsidP="00094276">
            <w:pPr>
              <w:ind w:left="113" w:right="113"/>
              <w:jc w:val="center"/>
              <w:rPr>
                <w:b/>
                <w:bCs/>
                <w:sz w:val="32"/>
                <w:szCs w:val="32"/>
              </w:rPr>
            </w:pPr>
            <w:r w:rsidRPr="00617916">
              <w:rPr>
                <w:b/>
                <w:bCs/>
                <w:sz w:val="32"/>
                <w:szCs w:val="32"/>
              </w:rPr>
              <w:t>Autumn</w:t>
            </w:r>
          </w:p>
        </w:tc>
        <w:tc>
          <w:tcPr>
            <w:tcW w:w="776" w:type="dxa"/>
            <w:tcBorders>
              <w:top w:val="single" w:sz="12" w:space="0" w:color="auto"/>
              <w:left w:val="single" w:sz="12" w:space="0" w:color="auto"/>
            </w:tcBorders>
            <w:textDirection w:val="btLr"/>
            <w:vAlign w:val="center"/>
          </w:tcPr>
          <w:p w14:paraId="77B579CA" w14:textId="728B3E8A" w:rsidR="00094276" w:rsidRPr="00660D7C" w:rsidRDefault="00094276" w:rsidP="008638DD">
            <w:pPr>
              <w:ind w:left="113" w:right="113"/>
              <w:jc w:val="center"/>
              <w:rPr>
                <w:b/>
                <w:bCs/>
              </w:rPr>
            </w:pPr>
            <w:r w:rsidRPr="00660D7C">
              <w:rPr>
                <w:b/>
                <w:bCs/>
              </w:rPr>
              <w:t xml:space="preserve">Week </w:t>
            </w:r>
            <w:r w:rsidR="00A02933" w:rsidRPr="00660D7C">
              <w:rPr>
                <w:b/>
                <w:bCs/>
              </w:rPr>
              <w:t>2</w:t>
            </w:r>
          </w:p>
          <w:p w14:paraId="22A1BD73" w14:textId="773A52C3" w:rsidR="00094276" w:rsidRPr="00660D7C" w:rsidRDefault="00094276" w:rsidP="008638DD">
            <w:pPr>
              <w:ind w:left="113" w:right="113"/>
              <w:jc w:val="center"/>
              <w:rPr>
                <w:b/>
                <w:bCs/>
              </w:rPr>
            </w:pPr>
            <w:r w:rsidRPr="00660D7C">
              <w:rPr>
                <w:b/>
                <w:bCs/>
              </w:rPr>
              <w:t>07/09</w:t>
            </w:r>
          </w:p>
        </w:tc>
        <w:tc>
          <w:tcPr>
            <w:tcW w:w="1212" w:type="dxa"/>
            <w:tcBorders>
              <w:top w:val="single" w:sz="12" w:space="0" w:color="auto"/>
            </w:tcBorders>
            <w:textDirection w:val="btLr"/>
            <w:vAlign w:val="center"/>
          </w:tcPr>
          <w:p w14:paraId="6E935348" w14:textId="743547F2" w:rsidR="00094276" w:rsidRPr="00660D7C" w:rsidRDefault="00094276" w:rsidP="008638DD">
            <w:pPr>
              <w:ind w:left="113" w:right="113"/>
              <w:jc w:val="center"/>
              <w:rPr>
                <w:b/>
                <w:bCs/>
              </w:rPr>
            </w:pPr>
            <w:r w:rsidRPr="00660D7C">
              <w:rPr>
                <w:b/>
                <w:bCs/>
              </w:rPr>
              <w:t xml:space="preserve">Week </w:t>
            </w:r>
            <w:r w:rsidR="00A02933" w:rsidRPr="00660D7C">
              <w:rPr>
                <w:b/>
                <w:bCs/>
              </w:rPr>
              <w:t>3</w:t>
            </w:r>
          </w:p>
          <w:p w14:paraId="31EDA298" w14:textId="1250E458" w:rsidR="00094276" w:rsidRPr="00660D7C" w:rsidRDefault="00094276" w:rsidP="008638DD">
            <w:pPr>
              <w:ind w:left="113" w:right="113"/>
              <w:jc w:val="center"/>
              <w:rPr>
                <w:b/>
                <w:bCs/>
              </w:rPr>
            </w:pPr>
            <w:r w:rsidRPr="00660D7C">
              <w:rPr>
                <w:b/>
                <w:bCs/>
              </w:rPr>
              <w:t>14/09</w:t>
            </w:r>
          </w:p>
        </w:tc>
        <w:tc>
          <w:tcPr>
            <w:tcW w:w="777" w:type="dxa"/>
            <w:tcBorders>
              <w:top w:val="single" w:sz="12" w:space="0" w:color="auto"/>
            </w:tcBorders>
            <w:textDirection w:val="btLr"/>
            <w:vAlign w:val="center"/>
          </w:tcPr>
          <w:p w14:paraId="7A331042" w14:textId="54DC4B46" w:rsidR="00094276" w:rsidRPr="00660D7C" w:rsidRDefault="00094276" w:rsidP="008638DD">
            <w:pPr>
              <w:ind w:left="113" w:right="113"/>
              <w:jc w:val="center"/>
              <w:rPr>
                <w:b/>
                <w:bCs/>
              </w:rPr>
            </w:pPr>
            <w:r w:rsidRPr="00660D7C">
              <w:rPr>
                <w:b/>
                <w:bCs/>
              </w:rPr>
              <w:t xml:space="preserve">Week </w:t>
            </w:r>
            <w:r w:rsidR="00A02933" w:rsidRPr="00660D7C">
              <w:rPr>
                <w:b/>
                <w:bCs/>
              </w:rPr>
              <w:t>4</w:t>
            </w:r>
          </w:p>
          <w:p w14:paraId="04837571" w14:textId="23291A93" w:rsidR="00094276" w:rsidRPr="00660D7C" w:rsidRDefault="00094276" w:rsidP="008638DD">
            <w:pPr>
              <w:ind w:left="113" w:right="113"/>
              <w:jc w:val="center"/>
              <w:rPr>
                <w:b/>
                <w:bCs/>
              </w:rPr>
            </w:pPr>
            <w:r w:rsidRPr="00660D7C">
              <w:rPr>
                <w:b/>
                <w:bCs/>
              </w:rPr>
              <w:t>21/09</w:t>
            </w:r>
          </w:p>
        </w:tc>
        <w:tc>
          <w:tcPr>
            <w:tcW w:w="1212" w:type="dxa"/>
            <w:tcBorders>
              <w:top w:val="single" w:sz="12" w:space="0" w:color="auto"/>
            </w:tcBorders>
            <w:textDirection w:val="btLr"/>
            <w:vAlign w:val="center"/>
          </w:tcPr>
          <w:p w14:paraId="6A191D6E" w14:textId="22A0C8F0" w:rsidR="00094276" w:rsidRPr="00660D7C" w:rsidRDefault="00094276" w:rsidP="008638DD">
            <w:pPr>
              <w:ind w:left="113" w:right="113"/>
              <w:jc w:val="center"/>
              <w:rPr>
                <w:b/>
                <w:bCs/>
              </w:rPr>
            </w:pPr>
            <w:r w:rsidRPr="00660D7C">
              <w:rPr>
                <w:b/>
                <w:bCs/>
              </w:rPr>
              <w:t xml:space="preserve">Week </w:t>
            </w:r>
            <w:r w:rsidR="00A02933" w:rsidRPr="00660D7C">
              <w:rPr>
                <w:b/>
                <w:bCs/>
              </w:rPr>
              <w:t>5</w:t>
            </w:r>
          </w:p>
          <w:p w14:paraId="423D29D2" w14:textId="50493D31" w:rsidR="00094276" w:rsidRPr="00660D7C" w:rsidRDefault="00094276" w:rsidP="008638DD">
            <w:pPr>
              <w:ind w:left="113" w:right="113"/>
              <w:jc w:val="center"/>
              <w:rPr>
                <w:b/>
                <w:bCs/>
              </w:rPr>
            </w:pPr>
            <w:r w:rsidRPr="00660D7C">
              <w:rPr>
                <w:b/>
                <w:bCs/>
              </w:rPr>
              <w:t>28/09</w:t>
            </w:r>
          </w:p>
        </w:tc>
        <w:tc>
          <w:tcPr>
            <w:tcW w:w="700" w:type="dxa"/>
            <w:tcBorders>
              <w:top w:val="single" w:sz="12" w:space="0" w:color="auto"/>
            </w:tcBorders>
            <w:textDirection w:val="btLr"/>
            <w:vAlign w:val="center"/>
          </w:tcPr>
          <w:p w14:paraId="4B24C98C" w14:textId="5A9D4D79" w:rsidR="00094276" w:rsidRPr="00660D7C" w:rsidRDefault="00094276" w:rsidP="008638DD">
            <w:pPr>
              <w:ind w:left="113" w:right="113"/>
              <w:jc w:val="center"/>
              <w:rPr>
                <w:b/>
                <w:bCs/>
              </w:rPr>
            </w:pPr>
            <w:r w:rsidRPr="00660D7C">
              <w:rPr>
                <w:b/>
                <w:bCs/>
              </w:rPr>
              <w:t xml:space="preserve">Week </w:t>
            </w:r>
            <w:r w:rsidR="00A02933" w:rsidRPr="00660D7C">
              <w:rPr>
                <w:b/>
                <w:bCs/>
              </w:rPr>
              <w:t>6</w:t>
            </w:r>
          </w:p>
          <w:p w14:paraId="3F7A38DA" w14:textId="0B8678AE" w:rsidR="00094276" w:rsidRPr="00660D7C" w:rsidRDefault="00094276" w:rsidP="008638DD">
            <w:pPr>
              <w:ind w:left="113" w:right="113"/>
              <w:jc w:val="center"/>
              <w:rPr>
                <w:b/>
                <w:bCs/>
              </w:rPr>
            </w:pPr>
            <w:r w:rsidRPr="00660D7C">
              <w:rPr>
                <w:b/>
                <w:bCs/>
              </w:rPr>
              <w:t>05/10</w:t>
            </w:r>
          </w:p>
        </w:tc>
        <w:tc>
          <w:tcPr>
            <w:tcW w:w="1084" w:type="dxa"/>
            <w:tcBorders>
              <w:top w:val="single" w:sz="12" w:space="0" w:color="auto"/>
            </w:tcBorders>
            <w:textDirection w:val="btLr"/>
            <w:vAlign w:val="center"/>
          </w:tcPr>
          <w:p w14:paraId="1E1EB7F3" w14:textId="4B11505F" w:rsidR="00094276" w:rsidRPr="00660D7C" w:rsidRDefault="00094276" w:rsidP="008638DD">
            <w:pPr>
              <w:ind w:left="113" w:right="113"/>
              <w:jc w:val="center"/>
              <w:rPr>
                <w:b/>
                <w:bCs/>
              </w:rPr>
            </w:pPr>
            <w:r w:rsidRPr="00660D7C">
              <w:rPr>
                <w:b/>
                <w:bCs/>
              </w:rPr>
              <w:t xml:space="preserve">Week </w:t>
            </w:r>
            <w:r w:rsidR="00A02933" w:rsidRPr="00660D7C">
              <w:rPr>
                <w:b/>
                <w:bCs/>
              </w:rPr>
              <w:t>7</w:t>
            </w:r>
          </w:p>
          <w:p w14:paraId="4EE3DBAF" w14:textId="254299B1" w:rsidR="00094276" w:rsidRPr="00660D7C" w:rsidRDefault="00094276" w:rsidP="008638DD">
            <w:pPr>
              <w:ind w:left="113" w:right="113"/>
              <w:jc w:val="center"/>
              <w:rPr>
                <w:b/>
                <w:bCs/>
              </w:rPr>
            </w:pPr>
            <w:r w:rsidRPr="00660D7C">
              <w:rPr>
                <w:b/>
                <w:bCs/>
              </w:rPr>
              <w:t>12/10</w:t>
            </w:r>
          </w:p>
        </w:tc>
        <w:tc>
          <w:tcPr>
            <w:tcW w:w="1176" w:type="dxa"/>
            <w:tcBorders>
              <w:top w:val="single" w:sz="12" w:space="0" w:color="auto"/>
              <w:right w:val="single" w:sz="12" w:space="0" w:color="auto"/>
            </w:tcBorders>
            <w:textDirection w:val="btLr"/>
            <w:vAlign w:val="center"/>
          </w:tcPr>
          <w:p w14:paraId="22401905" w14:textId="64FF1849" w:rsidR="00094276" w:rsidRPr="00660D7C" w:rsidRDefault="00094276" w:rsidP="008638DD">
            <w:pPr>
              <w:ind w:left="113" w:right="113"/>
              <w:jc w:val="center"/>
              <w:rPr>
                <w:b/>
                <w:bCs/>
              </w:rPr>
            </w:pPr>
            <w:r w:rsidRPr="00660D7C">
              <w:rPr>
                <w:b/>
                <w:bCs/>
              </w:rPr>
              <w:t xml:space="preserve">Week </w:t>
            </w:r>
            <w:r w:rsidR="00A02933" w:rsidRPr="00660D7C">
              <w:rPr>
                <w:b/>
                <w:bCs/>
              </w:rPr>
              <w:t>8</w:t>
            </w:r>
          </w:p>
          <w:p w14:paraId="166FB646" w14:textId="6516FB89" w:rsidR="00094276" w:rsidRPr="00660D7C" w:rsidRDefault="00094276" w:rsidP="008638DD">
            <w:pPr>
              <w:ind w:left="113" w:right="113"/>
              <w:jc w:val="center"/>
              <w:rPr>
                <w:b/>
                <w:bCs/>
              </w:rPr>
            </w:pPr>
            <w:r w:rsidRPr="00660D7C">
              <w:rPr>
                <w:b/>
                <w:bCs/>
              </w:rPr>
              <w:t>19/10</w:t>
            </w:r>
          </w:p>
        </w:tc>
        <w:tc>
          <w:tcPr>
            <w:tcW w:w="1084" w:type="dxa"/>
            <w:vMerge w:val="restar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BFBFBF" w:themeFill="background1" w:themeFillShade="BF"/>
            <w:textDirection w:val="btLr"/>
            <w:vAlign w:val="center"/>
          </w:tcPr>
          <w:p w14:paraId="35000BBA" w14:textId="25107853" w:rsidR="00094276" w:rsidRDefault="00094276" w:rsidP="008638DD">
            <w:pPr>
              <w:ind w:left="113" w:right="113"/>
              <w:jc w:val="center"/>
            </w:pPr>
            <w:r>
              <w:t>Half term</w:t>
            </w:r>
          </w:p>
        </w:tc>
        <w:tc>
          <w:tcPr>
            <w:tcW w:w="1176" w:type="dxa"/>
            <w:tcBorders>
              <w:top w:val="single" w:sz="12" w:space="0" w:color="auto"/>
              <w:left w:val="single" w:sz="12" w:space="0" w:color="auto"/>
            </w:tcBorders>
            <w:textDirection w:val="btLr"/>
            <w:vAlign w:val="center"/>
          </w:tcPr>
          <w:p w14:paraId="4FB52A4D" w14:textId="03D993CE" w:rsidR="00094276" w:rsidRPr="00660D7C" w:rsidRDefault="00094276" w:rsidP="008638DD">
            <w:pPr>
              <w:ind w:left="113" w:right="113"/>
              <w:jc w:val="center"/>
              <w:rPr>
                <w:b/>
                <w:bCs/>
              </w:rPr>
            </w:pPr>
            <w:r w:rsidRPr="00660D7C">
              <w:rPr>
                <w:b/>
                <w:bCs/>
              </w:rPr>
              <w:t xml:space="preserve">Week </w:t>
            </w:r>
            <w:r w:rsidR="00A02933" w:rsidRPr="00660D7C">
              <w:rPr>
                <w:b/>
                <w:bCs/>
              </w:rPr>
              <w:t>9</w:t>
            </w:r>
          </w:p>
          <w:p w14:paraId="56B04BE8" w14:textId="02EB52A1" w:rsidR="00094276" w:rsidRPr="00660D7C" w:rsidRDefault="00094276" w:rsidP="008638DD">
            <w:pPr>
              <w:ind w:left="113" w:right="113"/>
              <w:jc w:val="center"/>
              <w:rPr>
                <w:b/>
                <w:bCs/>
              </w:rPr>
            </w:pPr>
            <w:r w:rsidRPr="00660D7C">
              <w:rPr>
                <w:b/>
                <w:bCs/>
              </w:rPr>
              <w:t>0</w:t>
            </w:r>
            <w:r w:rsidR="00EB1FAF" w:rsidRPr="00660D7C">
              <w:rPr>
                <w:b/>
                <w:bCs/>
              </w:rPr>
              <w:t>2</w:t>
            </w:r>
            <w:r w:rsidRPr="00660D7C">
              <w:rPr>
                <w:b/>
                <w:bCs/>
              </w:rPr>
              <w:t>/</w:t>
            </w:r>
            <w:r w:rsidR="00EB1FAF" w:rsidRPr="00660D7C">
              <w:rPr>
                <w:b/>
                <w:bCs/>
              </w:rPr>
              <w:t>11</w:t>
            </w:r>
          </w:p>
        </w:tc>
        <w:tc>
          <w:tcPr>
            <w:tcW w:w="985" w:type="dxa"/>
            <w:tcBorders>
              <w:top w:val="single" w:sz="12" w:space="0" w:color="auto"/>
            </w:tcBorders>
            <w:textDirection w:val="btLr"/>
            <w:vAlign w:val="center"/>
          </w:tcPr>
          <w:p w14:paraId="3C8F9305" w14:textId="52BD297F" w:rsidR="00094276" w:rsidRPr="00660D7C" w:rsidRDefault="00094276" w:rsidP="008638DD">
            <w:pPr>
              <w:ind w:left="113" w:right="113"/>
              <w:jc w:val="center"/>
              <w:rPr>
                <w:b/>
                <w:bCs/>
              </w:rPr>
            </w:pPr>
            <w:r w:rsidRPr="00660D7C">
              <w:rPr>
                <w:b/>
                <w:bCs/>
              </w:rPr>
              <w:t xml:space="preserve">Week </w:t>
            </w:r>
            <w:r w:rsidR="00A02933" w:rsidRPr="00660D7C">
              <w:rPr>
                <w:b/>
                <w:bCs/>
              </w:rPr>
              <w:t>10</w:t>
            </w:r>
          </w:p>
          <w:p w14:paraId="445CF120" w14:textId="22DD3FD0" w:rsidR="00094276" w:rsidRPr="00660D7C" w:rsidRDefault="00094276" w:rsidP="008638DD">
            <w:pPr>
              <w:ind w:left="113" w:right="113"/>
              <w:jc w:val="center"/>
              <w:rPr>
                <w:b/>
                <w:bCs/>
              </w:rPr>
            </w:pPr>
            <w:r w:rsidRPr="00660D7C">
              <w:rPr>
                <w:b/>
                <w:bCs/>
              </w:rPr>
              <w:t>0</w:t>
            </w:r>
            <w:r w:rsidR="00EB1FAF" w:rsidRPr="00660D7C">
              <w:rPr>
                <w:b/>
                <w:bCs/>
              </w:rPr>
              <w:t>9</w:t>
            </w:r>
            <w:r w:rsidRPr="00660D7C">
              <w:rPr>
                <w:b/>
                <w:bCs/>
              </w:rPr>
              <w:t>/</w:t>
            </w:r>
            <w:r w:rsidR="00EB1FAF" w:rsidRPr="00660D7C">
              <w:rPr>
                <w:b/>
                <w:bCs/>
              </w:rPr>
              <w:t>11</w:t>
            </w:r>
          </w:p>
        </w:tc>
        <w:tc>
          <w:tcPr>
            <w:tcW w:w="987" w:type="dxa"/>
            <w:tcBorders>
              <w:top w:val="single" w:sz="12" w:space="0" w:color="auto"/>
            </w:tcBorders>
            <w:textDirection w:val="btLr"/>
            <w:vAlign w:val="center"/>
          </w:tcPr>
          <w:p w14:paraId="2CDA4108" w14:textId="678104C6" w:rsidR="00094276" w:rsidRPr="00660D7C" w:rsidRDefault="00094276" w:rsidP="008638DD">
            <w:pPr>
              <w:ind w:left="113" w:right="113"/>
              <w:jc w:val="center"/>
              <w:rPr>
                <w:b/>
                <w:bCs/>
              </w:rPr>
            </w:pPr>
            <w:r w:rsidRPr="00660D7C">
              <w:rPr>
                <w:b/>
                <w:bCs/>
              </w:rPr>
              <w:t>Week 1</w:t>
            </w:r>
            <w:r w:rsidR="00A02933" w:rsidRPr="00660D7C">
              <w:rPr>
                <w:b/>
                <w:bCs/>
              </w:rPr>
              <w:t>1</w:t>
            </w:r>
          </w:p>
          <w:p w14:paraId="3C9B3D67" w14:textId="4C17E8B0" w:rsidR="00094276" w:rsidRPr="00660D7C" w:rsidRDefault="00EB1FAF" w:rsidP="008638DD">
            <w:pPr>
              <w:ind w:left="113" w:right="113"/>
              <w:jc w:val="center"/>
              <w:rPr>
                <w:b/>
                <w:bCs/>
              </w:rPr>
            </w:pPr>
            <w:r w:rsidRPr="00660D7C">
              <w:rPr>
                <w:b/>
                <w:bCs/>
              </w:rPr>
              <w:t>16</w:t>
            </w:r>
            <w:r w:rsidR="00094276" w:rsidRPr="00660D7C">
              <w:rPr>
                <w:b/>
                <w:bCs/>
              </w:rPr>
              <w:t>/</w:t>
            </w:r>
            <w:r w:rsidRPr="00660D7C">
              <w:rPr>
                <w:b/>
                <w:bCs/>
              </w:rPr>
              <w:t>11</w:t>
            </w:r>
          </w:p>
        </w:tc>
        <w:tc>
          <w:tcPr>
            <w:tcW w:w="1312" w:type="dxa"/>
            <w:tcBorders>
              <w:top w:val="single" w:sz="12" w:space="0" w:color="auto"/>
            </w:tcBorders>
            <w:textDirection w:val="btLr"/>
            <w:vAlign w:val="center"/>
          </w:tcPr>
          <w:p w14:paraId="5CF2DB3B" w14:textId="4B2A5A43" w:rsidR="00094276" w:rsidRPr="00660D7C" w:rsidRDefault="00094276" w:rsidP="008638DD">
            <w:pPr>
              <w:ind w:left="113" w:right="113"/>
              <w:jc w:val="center"/>
              <w:rPr>
                <w:b/>
                <w:bCs/>
              </w:rPr>
            </w:pPr>
            <w:r w:rsidRPr="00660D7C">
              <w:rPr>
                <w:b/>
                <w:bCs/>
              </w:rPr>
              <w:t>Week 1</w:t>
            </w:r>
            <w:r w:rsidR="00A02933" w:rsidRPr="00660D7C">
              <w:rPr>
                <w:b/>
                <w:bCs/>
              </w:rPr>
              <w:t>2</w:t>
            </w:r>
          </w:p>
          <w:p w14:paraId="2A8F7E06" w14:textId="6825FB1D" w:rsidR="00094276" w:rsidRPr="00660D7C" w:rsidRDefault="00EB1FAF" w:rsidP="008638DD">
            <w:pPr>
              <w:ind w:left="113" w:right="113"/>
              <w:jc w:val="center"/>
              <w:rPr>
                <w:b/>
                <w:bCs/>
              </w:rPr>
            </w:pPr>
            <w:r w:rsidRPr="00660D7C">
              <w:rPr>
                <w:b/>
                <w:bCs/>
              </w:rPr>
              <w:t>22</w:t>
            </w:r>
            <w:r w:rsidR="00094276" w:rsidRPr="00660D7C">
              <w:rPr>
                <w:b/>
                <w:bCs/>
              </w:rPr>
              <w:t>/</w:t>
            </w:r>
            <w:r w:rsidRPr="00660D7C">
              <w:rPr>
                <w:b/>
                <w:bCs/>
              </w:rPr>
              <w:t>11</w:t>
            </w:r>
          </w:p>
        </w:tc>
        <w:tc>
          <w:tcPr>
            <w:tcW w:w="968" w:type="dxa"/>
            <w:tcBorders>
              <w:top w:val="single" w:sz="12" w:space="0" w:color="auto"/>
              <w:bottom w:val="single" w:sz="4" w:space="0" w:color="auto"/>
            </w:tcBorders>
            <w:textDirection w:val="btLr"/>
            <w:vAlign w:val="center"/>
          </w:tcPr>
          <w:p w14:paraId="573F3C38" w14:textId="474290A2" w:rsidR="00094276" w:rsidRPr="00660D7C" w:rsidRDefault="00094276" w:rsidP="008638DD">
            <w:pPr>
              <w:ind w:left="113" w:right="113"/>
              <w:jc w:val="center"/>
              <w:rPr>
                <w:b/>
                <w:bCs/>
              </w:rPr>
            </w:pPr>
            <w:r w:rsidRPr="00660D7C">
              <w:rPr>
                <w:b/>
                <w:bCs/>
              </w:rPr>
              <w:t>Week 1</w:t>
            </w:r>
            <w:r w:rsidR="00A02933" w:rsidRPr="00660D7C">
              <w:rPr>
                <w:b/>
                <w:bCs/>
              </w:rPr>
              <w:t>3</w:t>
            </w:r>
          </w:p>
          <w:p w14:paraId="5DE26B58" w14:textId="60F75289" w:rsidR="00094276" w:rsidRPr="00660D7C" w:rsidRDefault="00EB1FAF" w:rsidP="008638DD">
            <w:pPr>
              <w:ind w:left="113" w:right="113"/>
              <w:jc w:val="center"/>
              <w:rPr>
                <w:b/>
                <w:bCs/>
              </w:rPr>
            </w:pPr>
            <w:r w:rsidRPr="00660D7C">
              <w:rPr>
                <w:b/>
                <w:bCs/>
              </w:rPr>
              <w:t>30</w:t>
            </w:r>
            <w:r w:rsidR="00094276" w:rsidRPr="00660D7C">
              <w:rPr>
                <w:b/>
                <w:bCs/>
              </w:rPr>
              <w:t>/</w:t>
            </w:r>
            <w:r w:rsidRPr="00660D7C">
              <w:rPr>
                <w:b/>
                <w:bCs/>
              </w:rPr>
              <w:t>11</w:t>
            </w:r>
          </w:p>
        </w:tc>
        <w:tc>
          <w:tcPr>
            <w:tcW w:w="700" w:type="dxa"/>
            <w:tcBorders>
              <w:top w:val="single" w:sz="12" w:space="0" w:color="auto"/>
              <w:bottom w:val="single" w:sz="4" w:space="0" w:color="auto"/>
            </w:tcBorders>
            <w:textDirection w:val="btLr"/>
            <w:vAlign w:val="center"/>
          </w:tcPr>
          <w:p w14:paraId="0EB1EA93" w14:textId="013C3062" w:rsidR="00094276" w:rsidRPr="00660D7C" w:rsidRDefault="00094276" w:rsidP="008638DD">
            <w:pPr>
              <w:ind w:left="113" w:right="113"/>
              <w:jc w:val="center"/>
              <w:rPr>
                <w:b/>
                <w:bCs/>
              </w:rPr>
            </w:pPr>
            <w:r w:rsidRPr="00660D7C">
              <w:rPr>
                <w:b/>
                <w:bCs/>
              </w:rPr>
              <w:t>Week 1</w:t>
            </w:r>
            <w:r w:rsidR="00A02933" w:rsidRPr="00660D7C">
              <w:rPr>
                <w:b/>
                <w:bCs/>
              </w:rPr>
              <w:t>4</w:t>
            </w:r>
          </w:p>
          <w:p w14:paraId="523CED87" w14:textId="69EFEC98" w:rsidR="00094276" w:rsidRPr="00660D7C" w:rsidRDefault="00EB1FAF" w:rsidP="008638DD">
            <w:pPr>
              <w:ind w:left="113" w:right="113"/>
              <w:jc w:val="center"/>
              <w:rPr>
                <w:b/>
                <w:bCs/>
              </w:rPr>
            </w:pPr>
            <w:r w:rsidRPr="00660D7C">
              <w:rPr>
                <w:b/>
                <w:bCs/>
              </w:rPr>
              <w:t>07</w:t>
            </w:r>
            <w:r w:rsidR="00094276" w:rsidRPr="00660D7C">
              <w:rPr>
                <w:b/>
                <w:bCs/>
              </w:rPr>
              <w:t>/</w:t>
            </w:r>
            <w:r w:rsidRPr="00660D7C">
              <w:rPr>
                <w:b/>
                <w:bCs/>
              </w:rPr>
              <w:t>12</w:t>
            </w:r>
          </w:p>
        </w:tc>
        <w:tc>
          <w:tcPr>
            <w:tcW w:w="700" w:type="dxa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textDirection w:val="btLr"/>
            <w:vAlign w:val="center"/>
          </w:tcPr>
          <w:p w14:paraId="192E0627" w14:textId="3C3B59E1" w:rsidR="00094276" w:rsidRPr="00660D7C" w:rsidRDefault="00094276" w:rsidP="008638DD">
            <w:pPr>
              <w:ind w:left="113" w:right="113"/>
              <w:jc w:val="center"/>
              <w:rPr>
                <w:b/>
                <w:bCs/>
              </w:rPr>
            </w:pPr>
            <w:r w:rsidRPr="00660D7C">
              <w:rPr>
                <w:b/>
                <w:bCs/>
              </w:rPr>
              <w:t>Week 1</w:t>
            </w:r>
            <w:r w:rsidR="00A02933" w:rsidRPr="00660D7C">
              <w:rPr>
                <w:b/>
                <w:bCs/>
              </w:rPr>
              <w:t>5</w:t>
            </w:r>
          </w:p>
          <w:p w14:paraId="067136BA" w14:textId="3D382E2D" w:rsidR="00094276" w:rsidRPr="00660D7C" w:rsidRDefault="00EB1FAF" w:rsidP="008638DD">
            <w:pPr>
              <w:ind w:left="113" w:right="113"/>
              <w:jc w:val="center"/>
              <w:rPr>
                <w:b/>
                <w:bCs/>
              </w:rPr>
            </w:pPr>
            <w:r w:rsidRPr="00660D7C">
              <w:rPr>
                <w:b/>
                <w:bCs/>
              </w:rPr>
              <w:t>14</w:t>
            </w:r>
            <w:r w:rsidR="00094276" w:rsidRPr="00660D7C">
              <w:rPr>
                <w:b/>
                <w:bCs/>
              </w:rPr>
              <w:t>/</w:t>
            </w:r>
            <w:r w:rsidRPr="00660D7C">
              <w:rPr>
                <w:b/>
                <w:bCs/>
              </w:rPr>
              <w:t>12</w:t>
            </w:r>
          </w:p>
        </w:tc>
      </w:tr>
      <w:tr w:rsidR="00FA6804" w14:paraId="67133EB7" w14:textId="77777777" w:rsidTr="00E72355">
        <w:trPr>
          <w:trHeight w:val="2259"/>
        </w:trPr>
        <w:tc>
          <w:tcPr>
            <w:tcW w:w="539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F2D0" w:themeFill="accent6" w:themeFillTint="33"/>
            <w:vAlign w:val="center"/>
          </w:tcPr>
          <w:p w14:paraId="38F7816F" w14:textId="77777777" w:rsidR="00FA6804" w:rsidRPr="00617916" w:rsidRDefault="00FA6804" w:rsidP="00094276">
            <w:pPr>
              <w:jc w:val="center"/>
              <w:rPr>
                <w:b/>
                <w:bCs/>
                <w:sz w:val="32"/>
                <w:szCs w:val="32"/>
              </w:rPr>
            </w:pPr>
          </w:p>
        </w:tc>
        <w:tc>
          <w:tcPr>
            <w:tcW w:w="1988" w:type="dxa"/>
            <w:gridSpan w:val="2"/>
            <w:tcBorders>
              <w:left w:val="single" w:sz="12" w:space="0" w:color="auto"/>
              <w:bottom w:val="single" w:sz="12" w:space="0" w:color="auto"/>
            </w:tcBorders>
            <w:textDirection w:val="btLr"/>
            <w:vAlign w:val="center"/>
          </w:tcPr>
          <w:p w14:paraId="50AEA8F1" w14:textId="30152D67" w:rsidR="00FA6804" w:rsidRDefault="00FA6804" w:rsidP="00FA6804">
            <w:pPr>
              <w:ind w:left="113" w:right="113"/>
              <w:jc w:val="center"/>
            </w:pPr>
            <w:r>
              <w:t>Properties of number</w:t>
            </w:r>
          </w:p>
        </w:tc>
        <w:tc>
          <w:tcPr>
            <w:tcW w:w="1989" w:type="dxa"/>
            <w:gridSpan w:val="2"/>
            <w:tcBorders>
              <w:bottom w:val="single" w:sz="12" w:space="0" w:color="auto"/>
            </w:tcBorders>
            <w:textDirection w:val="btLr"/>
            <w:vAlign w:val="center"/>
          </w:tcPr>
          <w:p w14:paraId="6299FDEE" w14:textId="5ABBA513" w:rsidR="00FA6804" w:rsidRDefault="00FA6804" w:rsidP="00FA6804">
            <w:pPr>
              <w:ind w:left="113" w:right="113"/>
              <w:jc w:val="center"/>
            </w:pPr>
            <w:r>
              <w:t>Percentages</w:t>
            </w:r>
          </w:p>
        </w:tc>
        <w:tc>
          <w:tcPr>
            <w:tcW w:w="1784" w:type="dxa"/>
            <w:gridSpan w:val="2"/>
            <w:tcBorders>
              <w:bottom w:val="single" w:sz="12" w:space="0" w:color="auto"/>
            </w:tcBorders>
            <w:textDirection w:val="btLr"/>
            <w:vAlign w:val="center"/>
          </w:tcPr>
          <w:p w14:paraId="11340448" w14:textId="1F541E76" w:rsidR="00FA6804" w:rsidRDefault="00FA6804" w:rsidP="00FA6804">
            <w:pPr>
              <w:ind w:left="113" w:right="113"/>
              <w:jc w:val="center"/>
            </w:pPr>
            <w:r>
              <w:t>Area and volume</w:t>
            </w:r>
          </w:p>
        </w:tc>
        <w:tc>
          <w:tcPr>
            <w:tcW w:w="1176" w:type="dxa"/>
            <w:tcBorders>
              <w:bottom w:val="single" w:sz="12" w:space="0" w:color="auto"/>
              <w:right w:val="single" w:sz="12" w:space="0" w:color="auto"/>
            </w:tcBorders>
            <w:textDirection w:val="btLr"/>
            <w:vAlign w:val="center"/>
          </w:tcPr>
          <w:p w14:paraId="1394EA71" w14:textId="70207CCB" w:rsidR="00FA6804" w:rsidRDefault="00FA6804" w:rsidP="00FA6804">
            <w:pPr>
              <w:ind w:left="113" w:right="113"/>
              <w:jc w:val="center"/>
            </w:pPr>
            <w:r>
              <w:t>Equations and inequalities</w:t>
            </w:r>
          </w:p>
        </w:tc>
        <w:tc>
          <w:tcPr>
            <w:tcW w:w="1084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BFBFBF" w:themeFill="background1" w:themeFillShade="BF"/>
            <w:textDirection w:val="btLr"/>
            <w:vAlign w:val="center"/>
          </w:tcPr>
          <w:p w14:paraId="5EA22486" w14:textId="77777777" w:rsidR="00FA6804" w:rsidRDefault="00FA6804" w:rsidP="00FA6804">
            <w:pPr>
              <w:ind w:left="113" w:right="113"/>
              <w:jc w:val="center"/>
            </w:pPr>
          </w:p>
        </w:tc>
        <w:tc>
          <w:tcPr>
            <w:tcW w:w="1176" w:type="dxa"/>
            <w:tcBorders>
              <w:left w:val="single" w:sz="12" w:space="0" w:color="auto"/>
              <w:bottom w:val="single" w:sz="12" w:space="0" w:color="auto"/>
            </w:tcBorders>
            <w:textDirection w:val="btLr"/>
            <w:vAlign w:val="center"/>
          </w:tcPr>
          <w:p w14:paraId="52F2B1F0" w14:textId="64C511ED" w:rsidR="00FA6804" w:rsidRDefault="00FA6804" w:rsidP="00FA6804">
            <w:pPr>
              <w:ind w:left="113" w:right="113"/>
              <w:jc w:val="center"/>
            </w:pPr>
            <w:r>
              <w:t>Equations and inequalities</w:t>
            </w:r>
          </w:p>
        </w:tc>
        <w:tc>
          <w:tcPr>
            <w:tcW w:w="985" w:type="dxa"/>
            <w:tcBorders>
              <w:bottom w:val="single" w:sz="12" w:space="0" w:color="auto"/>
            </w:tcBorders>
            <w:textDirection w:val="btLr"/>
            <w:vAlign w:val="center"/>
          </w:tcPr>
          <w:p w14:paraId="43A12991" w14:textId="79C97F40" w:rsidR="00FA6804" w:rsidRDefault="00FA6804" w:rsidP="00FA6804">
            <w:pPr>
              <w:ind w:left="113" w:right="113"/>
              <w:jc w:val="center"/>
            </w:pPr>
            <w:r>
              <w:t>Fractions</w:t>
            </w:r>
          </w:p>
        </w:tc>
        <w:tc>
          <w:tcPr>
            <w:tcW w:w="2299" w:type="dxa"/>
            <w:gridSpan w:val="2"/>
            <w:tcBorders>
              <w:bottom w:val="single" w:sz="12" w:space="0" w:color="auto"/>
            </w:tcBorders>
            <w:textDirection w:val="btLr"/>
            <w:vAlign w:val="center"/>
          </w:tcPr>
          <w:p w14:paraId="4314FE88" w14:textId="2E4CF0DB" w:rsidR="00FA6804" w:rsidRDefault="00FA6804" w:rsidP="00FA6804">
            <w:pPr>
              <w:ind w:left="113" w:right="113"/>
              <w:jc w:val="center"/>
            </w:pPr>
            <w:r>
              <w:t>Rates</w:t>
            </w:r>
          </w:p>
        </w:tc>
        <w:tc>
          <w:tcPr>
            <w:tcW w:w="968" w:type="dxa"/>
            <w:tcBorders>
              <w:bottom w:val="single" w:sz="12" w:space="0" w:color="auto"/>
            </w:tcBorders>
            <w:textDirection w:val="btLr"/>
            <w:vAlign w:val="center"/>
          </w:tcPr>
          <w:p w14:paraId="177588F7" w14:textId="5953844C" w:rsidR="00FA6804" w:rsidRDefault="00FA6804" w:rsidP="00FA6804">
            <w:pPr>
              <w:ind w:left="113" w:right="113"/>
              <w:jc w:val="center"/>
            </w:pPr>
            <w:r>
              <w:t>Standard form</w:t>
            </w:r>
          </w:p>
        </w:tc>
        <w:tc>
          <w:tcPr>
            <w:tcW w:w="1400" w:type="dxa"/>
            <w:gridSpan w:val="2"/>
            <w:tcBorders>
              <w:bottom w:val="single" w:sz="12" w:space="0" w:color="auto"/>
              <w:right w:val="single" w:sz="12" w:space="0" w:color="auto"/>
            </w:tcBorders>
            <w:textDirection w:val="btLr"/>
            <w:vAlign w:val="center"/>
          </w:tcPr>
          <w:p w14:paraId="08D82515" w14:textId="2B6F6BC6" w:rsidR="00FA6804" w:rsidRDefault="00FA6804" w:rsidP="00FA6804">
            <w:pPr>
              <w:ind w:left="113" w:right="113"/>
              <w:jc w:val="center"/>
            </w:pPr>
            <w:r>
              <w:t>Four operations</w:t>
            </w:r>
          </w:p>
        </w:tc>
      </w:tr>
      <w:tr w:rsidR="00CE4DBF" w14:paraId="7FD1455A" w14:textId="77777777" w:rsidTr="00E72355">
        <w:trPr>
          <w:cantSplit/>
          <w:trHeight w:val="1258"/>
        </w:trPr>
        <w:tc>
          <w:tcPr>
            <w:tcW w:w="539" w:type="dxa"/>
            <w:vMerge w:val="restar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B3E5A1" w:themeFill="accent6" w:themeFillTint="66"/>
            <w:textDirection w:val="btLr"/>
            <w:vAlign w:val="center"/>
          </w:tcPr>
          <w:p w14:paraId="05EE1286" w14:textId="22B78DB7" w:rsidR="00CE4DBF" w:rsidRPr="00617916" w:rsidRDefault="00CE4DBF" w:rsidP="00CE4DBF">
            <w:pPr>
              <w:ind w:left="113" w:right="113"/>
              <w:jc w:val="center"/>
              <w:rPr>
                <w:b/>
                <w:bCs/>
                <w:sz w:val="32"/>
                <w:szCs w:val="32"/>
              </w:rPr>
            </w:pPr>
            <w:r w:rsidRPr="00617916">
              <w:rPr>
                <w:b/>
                <w:bCs/>
                <w:sz w:val="32"/>
                <w:szCs w:val="32"/>
              </w:rPr>
              <w:t>Spring</w:t>
            </w:r>
          </w:p>
        </w:tc>
        <w:tc>
          <w:tcPr>
            <w:tcW w:w="776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textDirection w:val="btLr"/>
            <w:vAlign w:val="center"/>
          </w:tcPr>
          <w:p w14:paraId="3324FEA8" w14:textId="6651D3E7" w:rsidR="00CE4DBF" w:rsidRPr="00660D7C" w:rsidRDefault="00CE4DBF" w:rsidP="008638DD">
            <w:pPr>
              <w:ind w:left="113" w:right="113"/>
              <w:jc w:val="center"/>
              <w:rPr>
                <w:b/>
                <w:bCs/>
              </w:rPr>
            </w:pPr>
            <w:r w:rsidRPr="00660D7C">
              <w:rPr>
                <w:b/>
                <w:bCs/>
              </w:rPr>
              <w:t>Week 16</w:t>
            </w:r>
          </w:p>
          <w:p w14:paraId="6859D323" w14:textId="14EA422C" w:rsidR="00CE4DBF" w:rsidRPr="00660D7C" w:rsidRDefault="00CE4DBF" w:rsidP="008638DD">
            <w:pPr>
              <w:ind w:left="113" w:right="113"/>
              <w:jc w:val="center"/>
              <w:rPr>
                <w:b/>
                <w:bCs/>
              </w:rPr>
            </w:pPr>
            <w:r w:rsidRPr="00660D7C">
              <w:rPr>
                <w:b/>
                <w:bCs/>
              </w:rPr>
              <w:t>04/01</w:t>
            </w:r>
          </w:p>
        </w:tc>
        <w:tc>
          <w:tcPr>
            <w:tcW w:w="1212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DAE9F7" w:themeFill="text2" w:themeFillTint="1A"/>
            <w:textDirection w:val="btLr"/>
            <w:vAlign w:val="center"/>
          </w:tcPr>
          <w:p w14:paraId="12E643C7" w14:textId="3528B25A" w:rsidR="00CE4DBF" w:rsidRPr="00660D7C" w:rsidRDefault="00CE4DBF" w:rsidP="008638DD">
            <w:pPr>
              <w:ind w:left="113" w:right="113"/>
              <w:jc w:val="center"/>
              <w:rPr>
                <w:b/>
                <w:bCs/>
              </w:rPr>
            </w:pPr>
            <w:r w:rsidRPr="00660D7C">
              <w:rPr>
                <w:b/>
                <w:bCs/>
              </w:rPr>
              <w:t>Week 17</w:t>
            </w:r>
          </w:p>
          <w:p w14:paraId="5905CBB1" w14:textId="43FE2DD2" w:rsidR="00CE4DBF" w:rsidRPr="00660D7C" w:rsidRDefault="00CE4DBF" w:rsidP="008638DD">
            <w:pPr>
              <w:ind w:left="113" w:right="113"/>
              <w:jc w:val="center"/>
              <w:rPr>
                <w:b/>
                <w:bCs/>
              </w:rPr>
            </w:pPr>
            <w:r w:rsidRPr="00660D7C">
              <w:rPr>
                <w:b/>
                <w:bCs/>
              </w:rPr>
              <w:t>11/01</w:t>
            </w:r>
          </w:p>
        </w:tc>
        <w:tc>
          <w:tcPr>
            <w:tcW w:w="777" w:type="dxa"/>
            <w:tcBorders>
              <w:top w:val="single" w:sz="12" w:space="0" w:color="auto"/>
              <w:left w:val="single" w:sz="12" w:space="0" w:color="auto"/>
            </w:tcBorders>
            <w:textDirection w:val="btLr"/>
            <w:vAlign w:val="center"/>
          </w:tcPr>
          <w:p w14:paraId="1B5A51BA" w14:textId="7421CA70" w:rsidR="00CE4DBF" w:rsidRPr="00660D7C" w:rsidRDefault="00CE4DBF" w:rsidP="008638DD">
            <w:pPr>
              <w:ind w:left="113" w:right="113"/>
              <w:jc w:val="center"/>
              <w:rPr>
                <w:b/>
                <w:bCs/>
              </w:rPr>
            </w:pPr>
            <w:r w:rsidRPr="00660D7C">
              <w:rPr>
                <w:b/>
                <w:bCs/>
              </w:rPr>
              <w:t>Week 18</w:t>
            </w:r>
          </w:p>
          <w:p w14:paraId="4E64274E" w14:textId="13B39CA8" w:rsidR="00CE4DBF" w:rsidRPr="00660D7C" w:rsidRDefault="00CE4DBF" w:rsidP="008638DD">
            <w:pPr>
              <w:ind w:left="113" w:right="113"/>
              <w:jc w:val="center"/>
              <w:rPr>
                <w:b/>
                <w:bCs/>
              </w:rPr>
            </w:pPr>
            <w:r w:rsidRPr="00660D7C">
              <w:rPr>
                <w:b/>
                <w:bCs/>
              </w:rPr>
              <w:t>18/01</w:t>
            </w:r>
          </w:p>
        </w:tc>
        <w:tc>
          <w:tcPr>
            <w:tcW w:w="1212" w:type="dxa"/>
            <w:tcBorders>
              <w:top w:val="single" w:sz="12" w:space="0" w:color="auto"/>
            </w:tcBorders>
            <w:textDirection w:val="btLr"/>
            <w:vAlign w:val="center"/>
          </w:tcPr>
          <w:p w14:paraId="15715CBE" w14:textId="34A85D9D" w:rsidR="00CE4DBF" w:rsidRPr="00660D7C" w:rsidRDefault="00CE4DBF" w:rsidP="008638DD">
            <w:pPr>
              <w:ind w:left="113" w:right="113"/>
              <w:jc w:val="center"/>
              <w:rPr>
                <w:b/>
                <w:bCs/>
              </w:rPr>
            </w:pPr>
            <w:r w:rsidRPr="00660D7C">
              <w:rPr>
                <w:b/>
                <w:bCs/>
              </w:rPr>
              <w:t>Week 19</w:t>
            </w:r>
          </w:p>
          <w:p w14:paraId="7344CBA7" w14:textId="01D990E4" w:rsidR="00CE4DBF" w:rsidRPr="00660D7C" w:rsidRDefault="00CE4DBF" w:rsidP="008638DD">
            <w:pPr>
              <w:ind w:left="113" w:right="113"/>
              <w:jc w:val="center"/>
              <w:rPr>
                <w:b/>
                <w:bCs/>
              </w:rPr>
            </w:pPr>
            <w:r w:rsidRPr="00660D7C">
              <w:rPr>
                <w:b/>
                <w:bCs/>
              </w:rPr>
              <w:t>25/01</w:t>
            </w:r>
          </w:p>
        </w:tc>
        <w:tc>
          <w:tcPr>
            <w:tcW w:w="700" w:type="dxa"/>
            <w:tcBorders>
              <w:top w:val="single" w:sz="12" w:space="0" w:color="auto"/>
            </w:tcBorders>
            <w:textDirection w:val="btLr"/>
            <w:vAlign w:val="center"/>
          </w:tcPr>
          <w:p w14:paraId="2A9D37E8" w14:textId="71DE2C30" w:rsidR="00CE4DBF" w:rsidRPr="00660D7C" w:rsidRDefault="00CE4DBF" w:rsidP="008638DD">
            <w:pPr>
              <w:ind w:left="113" w:right="113"/>
              <w:jc w:val="center"/>
              <w:rPr>
                <w:b/>
                <w:bCs/>
              </w:rPr>
            </w:pPr>
            <w:r w:rsidRPr="00660D7C">
              <w:rPr>
                <w:b/>
                <w:bCs/>
              </w:rPr>
              <w:t>Week  20</w:t>
            </w:r>
          </w:p>
          <w:p w14:paraId="3145AA39" w14:textId="12976D8B" w:rsidR="00CE4DBF" w:rsidRPr="00660D7C" w:rsidRDefault="00CE4DBF" w:rsidP="008638DD">
            <w:pPr>
              <w:ind w:left="113" w:right="113"/>
              <w:jc w:val="center"/>
              <w:rPr>
                <w:b/>
                <w:bCs/>
              </w:rPr>
            </w:pPr>
            <w:r w:rsidRPr="00660D7C">
              <w:rPr>
                <w:b/>
                <w:bCs/>
              </w:rPr>
              <w:t>01/02</w:t>
            </w:r>
          </w:p>
        </w:tc>
        <w:tc>
          <w:tcPr>
            <w:tcW w:w="1084" w:type="dxa"/>
            <w:tcBorders>
              <w:top w:val="single" w:sz="12" w:space="0" w:color="auto"/>
              <w:right w:val="single" w:sz="12" w:space="0" w:color="auto"/>
            </w:tcBorders>
            <w:textDirection w:val="btLr"/>
            <w:vAlign w:val="center"/>
          </w:tcPr>
          <w:p w14:paraId="2FCA2ACD" w14:textId="5E311F5E" w:rsidR="00CE4DBF" w:rsidRPr="00660D7C" w:rsidRDefault="00CE4DBF" w:rsidP="008638DD">
            <w:pPr>
              <w:ind w:left="113" w:right="113"/>
              <w:jc w:val="center"/>
              <w:rPr>
                <w:b/>
                <w:bCs/>
              </w:rPr>
            </w:pPr>
            <w:r w:rsidRPr="00660D7C">
              <w:rPr>
                <w:b/>
                <w:bCs/>
              </w:rPr>
              <w:t>Week 21</w:t>
            </w:r>
          </w:p>
          <w:p w14:paraId="58A01D8E" w14:textId="72441770" w:rsidR="00CE4DBF" w:rsidRPr="00660D7C" w:rsidRDefault="00CE4DBF" w:rsidP="008638DD">
            <w:pPr>
              <w:ind w:left="113" w:right="113"/>
              <w:jc w:val="center"/>
              <w:rPr>
                <w:b/>
                <w:bCs/>
              </w:rPr>
            </w:pPr>
            <w:r w:rsidRPr="00660D7C">
              <w:rPr>
                <w:b/>
                <w:bCs/>
              </w:rPr>
              <w:t>08/02</w:t>
            </w:r>
          </w:p>
        </w:tc>
        <w:tc>
          <w:tcPr>
            <w:tcW w:w="1176" w:type="dxa"/>
            <w:vMerge w:val="restar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BFBFBF" w:themeFill="background1" w:themeFillShade="BF"/>
            <w:textDirection w:val="btLr"/>
            <w:vAlign w:val="center"/>
          </w:tcPr>
          <w:p w14:paraId="119AAA0E" w14:textId="7A829F3B" w:rsidR="00CE4DBF" w:rsidRDefault="00CE4DBF" w:rsidP="008638DD">
            <w:pPr>
              <w:ind w:left="113" w:right="113"/>
              <w:jc w:val="center"/>
            </w:pPr>
            <w:r>
              <w:t>Half term</w:t>
            </w:r>
          </w:p>
        </w:tc>
        <w:tc>
          <w:tcPr>
            <w:tcW w:w="1084" w:type="dxa"/>
            <w:tcBorders>
              <w:top w:val="single" w:sz="12" w:space="0" w:color="auto"/>
              <w:left w:val="single" w:sz="12" w:space="0" w:color="auto"/>
            </w:tcBorders>
            <w:textDirection w:val="btLr"/>
            <w:vAlign w:val="center"/>
          </w:tcPr>
          <w:p w14:paraId="4C985A85" w14:textId="00A49535" w:rsidR="00CE4DBF" w:rsidRPr="00660D7C" w:rsidRDefault="00CE4DBF" w:rsidP="008638DD">
            <w:pPr>
              <w:ind w:left="113" w:right="113"/>
              <w:jc w:val="center"/>
              <w:rPr>
                <w:b/>
                <w:bCs/>
              </w:rPr>
            </w:pPr>
            <w:r w:rsidRPr="00660D7C">
              <w:rPr>
                <w:b/>
                <w:bCs/>
              </w:rPr>
              <w:t>Week 2</w:t>
            </w:r>
            <w:r w:rsidR="00617916" w:rsidRPr="00660D7C">
              <w:rPr>
                <w:b/>
                <w:bCs/>
              </w:rPr>
              <w:t>2</w:t>
            </w:r>
          </w:p>
          <w:p w14:paraId="36CEFFAE" w14:textId="45F05E7E" w:rsidR="00CE4DBF" w:rsidRPr="00660D7C" w:rsidRDefault="006F2C42" w:rsidP="008638DD">
            <w:pPr>
              <w:jc w:val="center"/>
              <w:rPr>
                <w:b/>
                <w:bCs/>
              </w:rPr>
            </w:pPr>
            <w:r w:rsidRPr="00660D7C">
              <w:rPr>
                <w:b/>
                <w:bCs/>
              </w:rPr>
              <w:t>22</w:t>
            </w:r>
            <w:r w:rsidR="00CE4DBF" w:rsidRPr="00660D7C">
              <w:rPr>
                <w:b/>
                <w:bCs/>
              </w:rPr>
              <w:t>/0</w:t>
            </w:r>
            <w:r w:rsidRPr="00660D7C">
              <w:rPr>
                <w:b/>
                <w:bCs/>
              </w:rPr>
              <w:t>2</w:t>
            </w:r>
          </w:p>
        </w:tc>
        <w:tc>
          <w:tcPr>
            <w:tcW w:w="1176" w:type="dxa"/>
            <w:tcBorders>
              <w:top w:val="single" w:sz="12" w:space="0" w:color="auto"/>
            </w:tcBorders>
            <w:textDirection w:val="btLr"/>
            <w:vAlign w:val="center"/>
          </w:tcPr>
          <w:p w14:paraId="2F0C0FB4" w14:textId="305A072F" w:rsidR="00CE4DBF" w:rsidRPr="00660D7C" w:rsidRDefault="00CE4DBF" w:rsidP="008638DD">
            <w:pPr>
              <w:ind w:left="113" w:right="113"/>
              <w:jc w:val="center"/>
              <w:rPr>
                <w:b/>
                <w:bCs/>
              </w:rPr>
            </w:pPr>
            <w:r w:rsidRPr="00660D7C">
              <w:rPr>
                <w:b/>
                <w:bCs/>
              </w:rPr>
              <w:t>Week 2</w:t>
            </w:r>
            <w:r w:rsidR="00617916" w:rsidRPr="00660D7C">
              <w:rPr>
                <w:b/>
                <w:bCs/>
              </w:rPr>
              <w:t>3</w:t>
            </w:r>
          </w:p>
          <w:p w14:paraId="757A89EA" w14:textId="2D02F068" w:rsidR="00CE4DBF" w:rsidRPr="00660D7C" w:rsidRDefault="00CE4DBF" w:rsidP="008638DD">
            <w:pPr>
              <w:jc w:val="center"/>
              <w:rPr>
                <w:b/>
                <w:bCs/>
              </w:rPr>
            </w:pPr>
            <w:r w:rsidRPr="00660D7C">
              <w:rPr>
                <w:b/>
                <w:bCs/>
              </w:rPr>
              <w:t>0</w:t>
            </w:r>
            <w:r w:rsidR="006F2C42" w:rsidRPr="00660D7C">
              <w:rPr>
                <w:b/>
                <w:bCs/>
              </w:rPr>
              <w:t>1</w:t>
            </w:r>
            <w:r w:rsidRPr="00660D7C">
              <w:rPr>
                <w:b/>
                <w:bCs/>
              </w:rPr>
              <w:t>/0</w:t>
            </w:r>
            <w:r w:rsidR="006F2C42" w:rsidRPr="00660D7C">
              <w:rPr>
                <w:b/>
                <w:bCs/>
              </w:rPr>
              <w:t>3</w:t>
            </w:r>
          </w:p>
        </w:tc>
        <w:tc>
          <w:tcPr>
            <w:tcW w:w="985" w:type="dxa"/>
            <w:tcBorders>
              <w:top w:val="single" w:sz="12" w:space="0" w:color="auto"/>
            </w:tcBorders>
            <w:textDirection w:val="btLr"/>
            <w:vAlign w:val="center"/>
          </w:tcPr>
          <w:p w14:paraId="1FCC7A10" w14:textId="0CB76EB3" w:rsidR="00CE4DBF" w:rsidRPr="00660D7C" w:rsidRDefault="00CE4DBF" w:rsidP="008638DD">
            <w:pPr>
              <w:ind w:left="113" w:right="113"/>
              <w:jc w:val="center"/>
              <w:rPr>
                <w:b/>
                <w:bCs/>
              </w:rPr>
            </w:pPr>
            <w:r w:rsidRPr="00660D7C">
              <w:rPr>
                <w:b/>
                <w:bCs/>
              </w:rPr>
              <w:t>Week 2</w:t>
            </w:r>
            <w:r w:rsidR="00617916" w:rsidRPr="00660D7C">
              <w:rPr>
                <w:b/>
                <w:bCs/>
              </w:rPr>
              <w:t>4</w:t>
            </w:r>
          </w:p>
          <w:p w14:paraId="7909C400" w14:textId="3873D684" w:rsidR="00CE4DBF" w:rsidRPr="00660D7C" w:rsidRDefault="006F2C42" w:rsidP="008638DD">
            <w:pPr>
              <w:jc w:val="center"/>
              <w:rPr>
                <w:b/>
                <w:bCs/>
              </w:rPr>
            </w:pPr>
            <w:r w:rsidRPr="00660D7C">
              <w:rPr>
                <w:b/>
                <w:bCs/>
              </w:rPr>
              <w:t>08/</w:t>
            </w:r>
            <w:r w:rsidR="00CE4DBF" w:rsidRPr="00660D7C">
              <w:rPr>
                <w:b/>
                <w:bCs/>
              </w:rPr>
              <w:t>0</w:t>
            </w:r>
            <w:r w:rsidRPr="00660D7C">
              <w:rPr>
                <w:b/>
                <w:bCs/>
              </w:rPr>
              <w:t>3</w:t>
            </w:r>
          </w:p>
        </w:tc>
        <w:tc>
          <w:tcPr>
            <w:tcW w:w="987" w:type="dxa"/>
            <w:tcBorders>
              <w:top w:val="single" w:sz="12" w:space="0" w:color="auto"/>
            </w:tcBorders>
            <w:textDirection w:val="btLr"/>
            <w:vAlign w:val="center"/>
          </w:tcPr>
          <w:p w14:paraId="5EEA95C6" w14:textId="51AF261E" w:rsidR="00CE4DBF" w:rsidRPr="00660D7C" w:rsidRDefault="00CE4DBF" w:rsidP="008638DD">
            <w:pPr>
              <w:ind w:left="113" w:right="113"/>
              <w:jc w:val="center"/>
              <w:rPr>
                <w:b/>
                <w:bCs/>
              </w:rPr>
            </w:pPr>
            <w:r w:rsidRPr="00660D7C">
              <w:rPr>
                <w:b/>
                <w:bCs/>
              </w:rPr>
              <w:t>Week 2</w:t>
            </w:r>
            <w:r w:rsidR="00617916" w:rsidRPr="00660D7C">
              <w:rPr>
                <w:b/>
                <w:bCs/>
              </w:rPr>
              <w:t>5</w:t>
            </w:r>
          </w:p>
          <w:p w14:paraId="06B126B8" w14:textId="658575D3" w:rsidR="00CE4DBF" w:rsidRPr="00660D7C" w:rsidRDefault="006F2C42" w:rsidP="008638DD">
            <w:pPr>
              <w:jc w:val="center"/>
              <w:rPr>
                <w:b/>
                <w:bCs/>
              </w:rPr>
            </w:pPr>
            <w:r w:rsidRPr="00660D7C">
              <w:rPr>
                <w:b/>
                <w:bCs/>
              </w:rPr>
              <w:t>15/</w:t>
            </w:r>
            <w:r w:rsidR="00CE4DBF" w:rsidRPr="00660D7C">
              <w:rPr>
                <w:b/>
                <w:bCs/>
              </w:rPr>
              <w:t>0</w:t>
            </w:r>
            <w:r w:rsidRPr="00660D7C">
              <w:rPr>
                <w:b/>
                <w:bCs/>
              </w:rPr>
              <w:t>3</w:t>
            </w:r>
          </w:p>
        </w:tc>
        <w:tc>
          <w:tcPr>
            <w:tcW w:w="1312" w:type="dxa"/>
            <w:tcBorders>
              <w:top w:val="single" w:sz="12" w:space="0" w:color="auto"/>
              <w:right w:val="single" w:sz="12" w:space="0" w:color="auto"/>
            </w:tcBorders>
            <w:textDirection w:val="btLr"/>
            <w:vAlign w:val="center"/>
          </w:tcPr>
          <w:p w14:paraId="5BFF1C7E" w14:textId="53014553" w:rsidR="00CE4DBF" w:rsidRPr="00660D7C" w:rsidRDefault="00CE4DBF" w:rsidP="008638DD">
            <w:pPr>
              <w:ind w:left="113" w:right="113"/>
              <w:jc w:val="center"/>
              <w:rPr>
                <w:b/>
                <w:bCs/>
              </w:rPr>
            </w:pPr>
            <w:r w:rsidRPr="00660D7C">
              <w:rPr>
                <w:b/>
                <w:bCs/>
              </w:rPr>
              <w:t>Week 2</w:t>
            </w:r>
            <w:r w:rsidR="00617916" w:rsidRPr="00660D7C">
              <w:rPr>
                <w:b/>
                <w:bCs/>
              </w:rPr>
              <w:t>6</w:t>
            </w:r>
          </w:p>
          <w:p w14:paraId="552717EA" w14:textId="464C83F6" w:rsidR="00CE4DBF" w:rsidRPr="00660D7C" w:rsidRDefault="006F2C42" w:rsidP="008638DD">
            <w:pPr>
              <w:jc w:val="center"/>
              <w:rPr>
                <w:b/>
                <w:bCs/>
              </w:rPr>
            </w:pPr>
            <w:r w:rsidRPr="00660D7C">
              <w:rPr>
                <w:b/>
                <w:bCs/>
              </w:rPr>
              <w:t>22</w:t>
            </w:r>
            <w:r w:rsidR="00CE4DBF" w:rsidRPr="00660D7C">
              <w:rPr>
                <w:b/>
                <w:bCs/>
              </w:rPr>
              <w:t>/0</w:t>
            </w:r>
            <w:r w:rsidRPr="00660D7C">
              <w:rPr>
                <w:b/>
                <w:bCs/>
              </w:rPr>
              <w:t>3</w:t>
            </w:r>
          </w:p>
        </w:tc>
        <w:tc>
          <w:tcPr>
            <w:tcW w:w="968" w:type="dxa"/>
            <w:tcBorders>
              <w:top w:val="single" w:sz="12" w:space="0" w:color="auto"/>
              <w:left w:val="single" w:sz="12" w:space="0" w:color="auto"/>
              <w:bottom w:val="nil"/>
              <w:right w:val="nil"/>
            </w:tcBorders>
            <w:vAlign w:val="center"/>
          </w:tcPr>
          <w:p w14:paraId="57CD5941" w14:textId="77777777" w:rsidR="00CE4DBF" w:rsidRDefault="00CE4DBF" w:rsidP="008638DD">
            <w:pPr>
              <w:jc w:val="center"/>
            </w:pPr>
          </w:p>
        </w:tc>
        <w:tc>
          <w:tcPr>
            <w:tcW w:w="700" w:type="dxa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14:paraId="7BE5E601" w14:textId="77777777" w:rsidR="00CE4DBF" w:rsidRDefault="00CE4DBF" w:rsidP="008638DD">
            <w:pPr>
              <w:jc w:val="center"/>
            </w:pPr>
          </w:p>
        </w:tc>
        <w:tc>
          <w:tcPr>
            <w:tcW w:w="700" w:type="dxa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14:paraId="3DB5BAEF" w14:textId="77777777" w:rsidR="00CE4DBF" w:rsidRDefault="00CE4DBF" w:rsidP="008638DD">
            <w:pPr>
              <w:jc w:val="center"/>
            </w:pPr>
          </w:p>
        </w:tc>
      </w:tr>
      <w:tr w:rsidR="00FA6804" w14:paraId="69243794" w14:textId="77777777" w:rsidTr="00E72355">
        <w:trPr>
          <w:trHeight w:val="1985"/>
        </w:trPr>
        <w:tc>
          <w:tcPr>
            <w:tcW w:w="539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B3E5A1" w:themeFill="accent6" w:themeFillTint="66"/>
          </w:tcPr>
          <w:p w14:paraId="2D37D653" w14:textId="77777777" w:rsidR="00FA6804" w:rsidRPr="00617916" w:rsidRDefault="00FA6804" w:rsidP="00CE4DBF">
            <w:pPr>
              <w:rPr>
                <w:b/>
                <w:bCs/>
                <w:sz w:val="32"/>
                <w:szCs w:val="32"/>
              </w:rPr>
            </w:pPr>
          </w:p>
        </w:tc>
        <w:tc>
          <w:tcPr>
            <w:tcW w:w="776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textDirection w:val="btLr"/>
            <w:vAlign w:val="center"/>
          </w:tcPr>
          <w:p w14:paraId="1A5E886E" w14:textId="794F0737" w:rsidR="00FA6804" w:rsidRDefault="00FA6804" w:rsidP="00FA6804">
            <w:pPr>
              <w:ind w:left="113" w:right="113"/>
              <w:jc w:val="center"/>
            </w:pPr>
            <w:r>
              <w:t>Maths and money</w:t>
            </w:r>
          </w:p>
        </w:tc>
        <w:tc>
          <w:tcPr>
            <w:tcW w:w="1212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AE9F7" w:themeFill="text2" w:themeFillTint="1A"/>
            <w:textDirection w:val="btLr"/>
            <w:vAlign w:val="center"/>
          </w:tcPr>
          <w:p w14:paraId="37A4ABD1" w14:textId="60390E77" w:rsidR="00FA6804" w:rsidRDefault="00FA6804" w:rsidP="00FA6804">
            <w:pPr>
              <w:ind w:left="113" w:right="113"/>
              <w:jc w:val="center"/>
            </w:pPr>
            <w:r>
              <w:t>Revision and assessment</w:t>
            </w:r>
          </w:p>
        </w:tc>
        <w:tc>
          <w:tcPr>
            <w:tcW w:w="777" w:type="dxa"/>
            <w:tcBorders>
              <w:left w:val="single" w:sz="12" w:space="0" w:color="auto"/>
              <w:bottom w:val="single" w:sz="12" w:space="0" w:color="auto"/>
            </w:tcBorders>
            <w:textDirection w:val="btLr"/>
            <w:vAlign w:val="center"/>
          </w:tcPr>
          <w:p w14:paraId="4360522F" w14:textId="1965B3F4" w:rsidR="00FA6804" w:rsidRDefault="00FA6804" w:rsidP="00FA6804">
            <w:pPr>
              <w:ind w:left="113" w:right="113"/>
              <w:jc w:val="center"/>
            </w:pPr>
            <w:r>
              <w:t>Maths and money</w:t>
            </w:r>
          </w:p>
        </w:tc>
        <w:tc>
          <w:tcPr>
            <w:tcW w:w="1912" w:type="dxa"/>
            <w:gridSpan w:val="2"/>
            <w:tcBorders>
              <w:bottom w:val="single" w:sz="12" w:space="0" w:color="auto"/>
            </w:tcBorders>
            <w:textDirection w:val="btLr"/>
            <w:vAlign w:val="center"/>
          </w:tcPr>
          <w:p w14:paraId="1518E7F1" w14:textId="5CAF2D15" w:rsidR="00FA6804" w:rsidRDefault="00FA6804" w:rsidP="00FA6804">
            <w:pPr>
              <w:ind w:left="113" w:right="113"/>
              <w:jc w:val="center"/>
            </w:pPr>
            <w:r>
              <w:t>Straight line graphs</w:t>
            </w:r>
          </w:p>
        </w:tc>
        <w:tc>
          <w:tcPr>
            <w:tcW w:w="1084" w:type="dxa"/>
            <w:tcBorders>
              <w:bottom w:val="single" w:sz="12" w:space="0" w:color="auto"/>
              <w:right w:val="single" w:sz="12" w:space="0" w:color="auto"/>
            </w:tcBorders>
            <w:textDirection w:val="btLr"/>
            <w:vAlign w:val="center"/>
          </w:tcPr>
          <w:p w14:paraId="7786D580" w14:textId="37FB3AFE" w:rsidR="00FA6804" w:rsidRDefault="00FA6804" w:rsidP="00FA6804">
            <w:pPr>
              <w:ind w:left="113" w:right="113"/>
              <w:jc w:val="center"/>
            </w:pPr>
            <w:r>
              <w:t>Ratio and proportion</w:t>
            </w:r>
          </w:p>
        </w:tc>
        <w:tc>
          <w:tcPr>
            <w:tcW w:w="1176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BFBFBF" w:themeFill="background1" w:themeFillShade="BF"/>
            <w:textDirection w:val="btLr"/>
            <w:vAlign w:val="center"/>
          </w:tcPr>
          <w:p w14:paraId="0AB97E3F" w14:textId="77777777" w:rsidR="00FA6804" w:rsidRDefault="00FA6804" w:rsidP="00FA6804">
            <w:pPr>
              <w:ind w:left="113" w:right="113"/>
              <w:jc w:val="center"/>
            </w:pPr>
          </w:p>
        </w:tc>
        <w:tc>
          <w:tcPr>
            <w:tcW w:w="1084" w:type="dxa"/>
            <w:tcBorders>
              <w:left w:val="single" w:sz="12" w:space="0" w:color="auto"/>
              <w:bottom w:val="single" w:sz="12" w:space="0" w:color="auto"/>
            </w:tcBorders>
            <w:textDirection w:val="btLr"/>
            <w:vAlign w:val="center"/>
          </w:tcPr>
          <w:p w14:paraId="59866746" w14:textId="19BB5032" w:rsidR="00FA6804" w:rsidRDefault="00FA6804" w:rsidP="00FA6804">
            <w:pPr>
              <w:ind w:left="113" w:right="113"/>
              <w:jc w:val="center"/>
            </w:pPr>
            <w:r>
              <w:t>Ratio and proportion</w:t>
            </w:r>
          </w:p>
        </w:tc>
        <w:tc>
          <w:tcPr>
            <w:tcW w:w="2161" w:type="dxa"/>
            <w:gridSpan w:val="2"/>
            <w:tcBorders>
              <w:bottom w:val="single" w:sz="12" w:space="0" w:color="auto"/>
            </w:tcBorders>
            <w:textDirection w:val="btLr"/>
            <w:vAlign w:val="center"/>
          </w:tcPr>
          <w:p w14:paraId="1DD9A46C" w14:textId="3676375A" w:rsidR="00FA6804" w:rsidRDefault="00FA6804" w:rsidP="00FA6804">
            <w:pPr>
              <w:ind w:left="113" w:right="113"/>
              <w:jc w:val="center"/>
            </w:pPr>
            <w:r>
              <w:t>Constructions and congruence</w:t>
            </w:r>
          </w:p>
        </w:tc>
        <w:tc>
          <w:tcPr>
            <w:tcW w:w="987" w:type="dxa"/>
            <w:tcBorders>
              <w:bottom w:val="single" w:sz="12" w:space="0" w:color="auto"/>
            </w:tcBorders>
            <w:textDirection w:val="btLr"/>
            <w:vAlign w:val="center"/>
          </w:tcPr>
          <w:p w14:paraId="41857EA7" w14:textId="4C904E44" w:rsidR="00FA6804" w:rsidRDefault="00FA6804" w:rsidP="00FA6804">
            <w:pPr>
              <w:ind w:left="113" w:right="113"/>
              <w:jc w:val="center"/>
            </w:pPr>
            <w:r>
              <w:t>Similarity</w:t>
            </w:r>
          </w:p>
        </w:tc>
        <w:tc>
          <w:tcPr>
            <w:tcW w:w="1312" w:type="dxa"/>
            <w:tcBorders>
              <w:bottom w:val="single" w:sz="12" w:space="0" w:color="auto"/>
              <w:right w:val="single" w:sz="12" w:space="0" w:color="auto"/>
            </w:tcBorders>
            <w:textDirection w:val="btLr"/>
            <w:vAlign w:val="center"/>
          </w:tcPr>
          <w:p w14:paraId="3958A815" w14:textId="325C4261" w:rsidR="00FA6804" w:rsidRDefault="00FA6804" w:rsidP="00FA6804">
            <w:pPr>
              <w:ind w:left="113" w:right="113"/>
              <w:jc w:val="center"/>
            </w:pPr>
            <w:r>
              <w:t>Algebraic manipulation</w:t>
            </w:r>
          </w:p>
        </w:tc>
        <w:tc>
          <w:tcPr>
            <w:tcW w:w="968" w:type="dxa"/>
            <w:tcBorders>
              <w:top w:val="nil"/>
              <w:left w:val="single" w:sz="12" w:space="0" w:color="auto"/>
              <w:bottom w:val="single" w:sz="12" w:space="0" w:color="auto"/>
              <w:right w:val="nil"/>
            </w:tcBorders>
            <w:vAlign w:val="center"/>
          </w:tcPr>
          <w:p w14:paraId="1934F82F" w14:textId="77777777" w:rsidR="00FA6804" w:rsidRDefault="00FA6804" w:rsidP="008638DD">
            <w:pPr>
              <w:jc w:val="center"/>
            </w:pPr>
          </w:p>
        </w:tc>
        <w:tc>
          <w:tcPr>
            <w:tcW w:w="700" w:type="dxa"/>
            <w:tcBorders>
              <w:top w:val="nil"/>
              <w:left w:val="nil"/>
              <w:bottom w:val="single" w:sz="12" w:space="0" w:color="auto"/>
              <w:right w:val="nil"/>
            </w:tcBorders>
            <w:vAlign w:val="center"/>
          </w:tcPr>
          <w:p w14:paraId="2021F2A6" w14:textId="77777777" w:rsidR="00FA6804" w:rsidRDefault="00FA6804" w:rsidP="008638DD">
            <w:pPr>
              <w:jc w:val="center"/>
            </w:pPr>
          </w:p>
        </w:tc>
        <w:tc>
          <w:tcPr>
            <w:tcW w:w="700" w:type="dxa"/>
            <w:tcBorders>
              <w:top w:val="nil"/>
              <w:left w:val="nil"/>
              <w:bottom w:val="single" w:sz="12" w:space="0" w:color="auto"/>
              <w:right w:val="nil"/>
            </w:tcBorders>
            <w:vAlign w:val="center"/>
          </w:tcPr>
          <w:p w14:paraId="5166A066" w14:textId="77777777" w:rsidR="00FA6804" w:rsidRDefault="00FA6804" w:rsidP="008638DD">
            <w:pPr>
              <w:jc w:val="center"/>
            </w:pPr>
          </w:p>
        </w:tc>
      </w:tr>
      <w:tr w:rsidR="00617916" w14:paraId="1B8F6B10" w14:textId="77777777" w:rsidTr="00E72355">
        <w:trPr>
          <w:cantSplit/>
          <w:trHeight w:val="1278"/>
        </w:trPr>
        <w:tc>
          <w:tcPr>
            <w:tcW w:w="539" w:type="dxa"/>
            <w:vMerge w:val="restar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8DD873" w:themeFill="accent6" w:themeFillTint="99"/>
            <w:textDirection w:val="btLr"/>
            <w:vAlign w:val="center"/>
          </w:tcPr>
          <w:p w14:paraId="16B47C78" w14:textId="683DC0EF" w:rsidR="00617916" w:rsidRPr="00617916" w:rsidRDefault="00617916" w:rsidP="00617916">
            <w:pPr>
              <w:ind w:left="113" w:right="113"/>
              <w:jc w:val="center"/>
              <w:rPr>
                <w:b/>
                <w:bCs/>
                <w:sz w:val="32"/>
                <w:szCs w:val="32"/>
              </w:rPr>
            </w:pPr>
            <w:r w:rsidRPr="00617916">
              <w:rPr>
                <w:b/>
                <w:bCs/>
                <w:sz w:val="32"/>
                <w:szCs w:val="32"/>
              </w:rPr>
              <w:t>Summer</w:t>
            </w:r>
          </w:p>
        </w:tc>
        <w:tc>
          <w:tcPr>
            <w:tcW w:w="776" w:type="dxa"/>
            <w:tcBorders>
              <w:top w:val="single" w:sz="12" w:space="0" w:color="auto"/>
              <w:left w:val="single" w:sz="12" w:space="0" w:color="auto"/>
            </w:tcBorders>
            <w:textDirection w:val="btLr"/>
            <w:vAlign w:val="center"/>
          </w:tcPr>
          <w:p w14:paraId="7804BE68" w14:textId="0CD3D9CC" w:rsidR="00617916" w:rsidRPr="00660D7C" w:rsidRDefault="00617916" w:rsidP="008638DD">
            <w:pPr>
              <w:ind w:left="113" w:right="113"/>
              <w:jc w:val="center"/>
              <w:rPr>
                <w:b/>
                <w:bCs/>
              </w:rPr>
            </w:pPr>
            <w:r w:rsidRPr="00660D7C">
              <w:rPr>
                <w:b/>
                <w:bCs/>
              </w:rPr>
              <w:t>Week 27</w:t>
            </w:r>
          </w:p>
          <w:p w14:paraId="2D751065" w14:textId="16BDD245" w:rsidR="00617916" w:rsidRPr="00660D7C" w:rsidRDefault="00E7272A" w:rsidP="008638DD">
            <w:pPr>
              <w:ind w:left="113" w:right="113"/>
              <w:jc w:val="center"/>
              <w:rPr>
                <w:b/>
                <w:bCs/>
              </w:rPr>
            </w:pPr>
            <w:r w:rsidRPr="00660D7C">
              <w:rPr>
                <w:b/>
                <w:bCs/>
              </w:rPr>
              <w:t>12</w:t>
            </w:r>
            <w:r w:rsidR="00617916" w:rsidRPr="00660D7C">
              <w:rPr>
                <w:b/>
                <w:bCs/>
              </w:rPr>
              <w:t>/0</w:t>
            </w:r>
            <w:r w:rsidRPr="00660D7C">
              <w:rPr>
                <w:b/>
                <w:bCs/>
              </w:rPr>
              <w:t>4</w:t>
            </w:r>
          </w:p>
        </w:tc>
        <w:tc>
          <w:tcPr>
            <w:tcW w:w="1212" w:type="dxa"/>
            <w:tcBorders>
              <w:top w:val="single" w:sz="12" w:space="0" w:color="auto"/>
            </w:tcBorders>
            <w:textDirection w:val="btLr"/>
            <w:vAlign w:val="center"/>
          </w:tcPr>
          <w:p w14:paraId="2F1C969B" w14:textId="44D4F2FC" w:rsidR="00617916" w:rsidRPr="00660D7C" w:rsidRDefault="00617916" w:rsidP="008638DD">
            <w:pPr>
              <w:ind w:left="113" w:right="113"/>
              <w:jc w:val="center"/>
              <w:rPr>
                <w:b/>
                <w:bCs/>
              </w:rPr>
            </w:pPr>
            <w:r w:rsidRPr="00660D7C">
              <w:rPr>
                <w:b/>
                <w:bCs/>
              </w:rPr>
              <w:t>Week 28</w:t>
            </w:r>
          </w:p>
          <w:p w14:paraId="7F02AE2E" w14:textId="08574A25" w:rsidR="00617916" w:rsidRPr="00660D7C" w:rsidRDefault="00E7272A" w:rsidP="008638DD">
            <w:pPr>
              <w:ind w:left="113" w:right="113"/>
              <w:jc w:val="center"/>
              <w:rPr>
                <w:b/>
                <w:bCs/>
              </w:rPr>
            </w:pPr>
            <w:r w:rsidRPr="00660D7C">
              <w:rPr>
                <w:b/>
                <w:bCs/>
              </w:rPr>
              <w:t>19</w:t>
            </w:r>
            <w:r w:rsidR="00617916" w:rsidRPr="00660D7C">
              <w:rPr>
                <w:b/>
                <w:bCs/>
              </w:rPr>
              <w:t>/0</w:t>
            </w:r>
            <w:r w:rsidRPr="00660D7C">
              <w:rPr>
                <w:b/>
                <w:bCs/>
              </w:rPr>
              <w:t>4</w:t>
            </w:r>
          </w:p>
        </w:tc>
        <w:tc>
          <w:tcPr>
            <w:tcW w:w="777" w:type="dxa"/>
            <w:tcBorders>
              <w:top w:val="single" w:sz="12" w:space="0" w:color="auto"/>
              <w:right w:val="single" w:sz="12" w:space="0" w:color="auto"/>
            </w:tcBorders>
            <w:textDirection w:val="btLr"/>
            <w:vAlign w:val="center"/>
          </w:tcPr>
          <w:p w14:paraId="5172CEB6" w14:textId="51497FE2" w:rsidR="00617916" w:rsidRPr="00660D7C" w:rsidRDefault="00617916" w:rsidP="008638DD">
            <w:pPr>
              <w:ind w:left="113" w:right="113"/>
              <w:jc w:val="center"/>
              <w:rPr>
                <w:b/>
                <w:bCs/>
              </w:rPr>
            </w:pPr>
            <w:r w:rsidRPr="00660D7C">
              <w:rPr>
                <w:b/>
                <w:bCs/>
              </w:rPr>
              <w:t>Week 29</w:t>
            </w:r>
          </w:p>
          <w:p w14:paraId="24E12375" w14:textId="1727829C" w:rsidR="00617916" w:rsidRPr="00660D7C" w:rsidRDefault="00E7272A" w:rsidP="008638DD">
            <w:pPr>
              <w:ind w:left="113" w:right="113"/>
              <w:jc w:val="center"/>
              <w:rPr>
                <w:b/>
                <w:bCs/>
              </w:rPr>
            </w:pPr>
            <w:r w:rsidRPr="00660D7C">
              <w:rPr>
                <w:b/>
                <w:bCs/>
              </w:rPr>
              <w:t>26/</w:t>
            </w:r>
            <w:r w:rsidR="00617916" w:rsidRPr="00660D7C">
              <w:rPr>
                <w:b/>
                <w:bCs/>
              </w:rPr>
              <w:t>0</w:t>
            </w:r>
            <w:r w:rsidRPr="00660D7C">
              <w:rPr>
                <w:b/>
                <w:bCs/>
              </w:rPr>
              <w:t>4</w:t>
            </w:r>
          </w:p>
        </w:tc>
        <w:tc>
          <w:tcPr>
            <w:tcW w:w="1212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DAE9F7" w:themeFill="text2" w:themeFillTint="1A"/>
            <w:textDirection w:val="btLr"/>
            <w:vAlign w:val="center"/>
          </w:tcPr>
          <w:p w14:paraId="5808221A" w14:textId="4C6DE517" w:rsidR="00617916" w:rsidRPr="00660D7C" w:rsidRDefault="00617916" w:rsidP="008638DD">
            <w:pPr>
              <w:ind w:left="113" w:right="113"/>
              <w:jc w:val="center"/>
              <w:rPr>
                <w:b/>
                <w:bCs/>
              </w:rPr>
            </w:pPr>
            <w:r w:rsidRPr="00660D7C">
              <w:rPr>
                <w:b/>
                <w:bCs/>
              </w:rPr>
              <w:t>Week 30</w:t>
            </w:r>
          </w:p>
          <w:p w14:paraId="6C1A0602" w14:textId="271C0455" w:rsidR="00617916" w:rsidRPr="00660D7C" w:rsidRDefault="00E7272A" w:rsidP="008638DD">
            <w:pPr>
              <w:ind w:left="113" w:right="113"/>
              <w:jc w:val="center"/>
              <w:rPr>
                <w:b/>
                <w:bCs/>
              </w:rPr>
            </w:pPr>
            <w:r w:rsidRPr="00660D7C">
              <w:rPr>
                <w:b/>
                <w:bCs/>
              </w:rPr>
              <w:t>03</w:t>
            </w:r>
            <w:r w:rsidR="00617916" w:rsidRPr="00660D7C">
              <w:rPr>
                <w:b/>
                <w:bCs/>
              </w:rPr>
              <w:t>/0</w:t>
            </w:r>
            <w:r w:rsidRPr="00660D7C">
              <w:rPr>
                <w:b/>
                <w:bCs/>
              </w:rPr>
              <w:t>5</w:t>
            </w:r>
          </w:p>
        </w:tc>
        <w:tc>
          <w:tcPr>
            <w:tcW w:w="700" w:type="dxa"/>
            <w:tcBorders>
              <w:top w:val="single" w:sz="12" w:space="0" w:color="auto"/>
              <w:left w:val="single" w:sz="12" w:space="0" w:color="auto"/>
            </w:tcBorders>
            <w:textDirection w:val="btLr"/>
            <w:vAlign w:val="center"/>
          </w:tcPr>
          <w:p w14:paraId="6AB04F6E" w14:textId="385508F3" w:rsidR="00617916" w:rsidRPr="00660D7C" w:rsidRDefault="00617916" w:rsidP="008638DD">
            <w:pPr>
              <w:ind w:left="113" w:right="113"/>
              <w:jc w:val="center"/>
              <w:rPr>
                <w:b/>
                <w:bCs/>
              </w:rPr>
            </w:pPr>
            <w:r w:rsidRPr="00660D7C">
              <w:rPr>
                <w:b/>
                <w:bCs/>
              </w:rPr>
              <w:t>Week 31</w:t>
            </w:r>
          </w:p>
          <w:p w14:paraId="3D657802" w14:textId="5BBEB1DF" w:rsidR="00617916" w:rsidRPr="00660D7C" w:rsidRDefault="00E7272A" w:rsidP="008638DD">
            <w:pPr>
              <w:ind w:left="113" w:right="113"/>
              <w:jc w:val="center"/>
              <w:rPr>
                <w:b/>
                <w:bCs/>
              </w:rPr>
            </w:pPr>
            <w:r w:rsidRPr="00660D7C">
              <w:rPr>
                <w:b/>
                <w:bCs/>
              </w:rPr>
              <w:t>10</w:t>
            </w:r>
            <w:r w:rsidR="00617916" w:rsidRPr="00660D7C">
              <w:rPr>
                <w:b/>
                <w:bCs/>
              </w:rPr>
              <w:t>/0</w:t>
            </w:r>
            <w:r w:rsidRPr="00660D7C">
              <w:rPr>
                <w:b/>
                <w:bCs/>
              </w:rPr>
              <w:t>5</w:t>
            </w:r>
          </w:p>
        </w:tc>
        <w:tc>
          <w:tcPr>
            <w:tcW w:w="1084" w:type="dxa"/>
            <w:tcBorders>
              <w:top w:val="single" w:sz="12" w:space="0" w:color="auto"/>
            </w:tcBorders>
            <w:textDirection w:val="btLr"/>
            <w:vAlign w:val="center"/>
          </w:tcPr>
          <w:p w14:paraId="32518E31" w14:textId="31631121" w:rsidR="00617916" w:rsidRPr="00660D7C" w:rsidRDefault="00617916" w:rsidP="008638DD">
            <w:pPr>
              <w:ind w:left="113" w:right="113"/>
              <w:jc w:val="center"/>
              <w:rPr>
                <w:b/>
                <w:bCs/>
              </w:rPr>
            </w:pPr>
            <w:r w:rsidRPr="00660D7C">
              <w:rPr>
                <w:b/>
                <w:bCs/>
              </w:rPr>
              <w:t>Week 32</w:t>
            </w:r>
          </w:p>
          <w:p w14:paraId="78B9B32C" w14:textId="17E9A51C" w:rsidR="00617916" w:rsidRPr="00660D7C" w:rsidRDefault="00E7272A" w:rsidP="008638DD">
            <w:pPr>
              <w:ind w:left="113" w:right="113"/>
              <w:jc w:val="center"/>
              <w:rPr>
                <w:b/>
                <w:bCs/>
              </w:rPr>
            </w:pPr>
            <w:r w:rsidRPr="00660D7C">
              <w:rPr>
                <w:b/>
                <w:bCs/>
              </w:rPr>
              <w:t>17</w:t>
            </w:r>
            <w:r w:rsidR="00617916" w:rsidRPr="00660D7C">
              <w:rPr>
                <w:b/>
                <w:bCs/>
              </w:rPr>
              <w:t>/0</w:t>
            </w:r>
            <w:r w:rsidRPr="00660D7C">
              <w:rPr>
                <w:b/>
                <w:bCs/>
              </w:rPr>
              <w:t>5</w:t>
            </w:r>
          </w:p>
        </w:tc>
        <w:tc>
          <w:tcPr>
            <w:tcW w:w="1176" w:type="dxa"/>
            <w:tcBorders>
              <w:top w:val="single" w:sz="12" w:space="0" w:color="auto"/>
              <w:right w:val="single" w:sz="12" w:space="0" w:color="auto"/>
            </w:tcBorders>
            <w:textDirection w:val="btLr"/>
            <w:vAlign w:val="center"/>
          </w:tcPr>
          <w:p w14:paraId="2AC22369" w14:textId="345EA0F9" w:rsidR="00617916" w:rsidRPr="00660D7C" w:rsidRDefault="00617916" w:rsidP="008638DD">
            <w:pPr>
              <w:ind w:left="113" w:right="113"/>
              <w:jc w:val="center"/>
              <w:rPr>
                <w:b/>
                <w:bCs/>
              </w:rPr>
            </w:pPr>
            <w:r w:rsidRPr="00660D7C">
              <w:rPr>
                <w:b/>
                <w:bCs/>
              </w:rPr>
              <w:t>Week 33</w:t>
            </w:r>
          </w:p>
          <w:p w14:paraId="071BA602" w14:textId="349E2697" w:rsidR="00617916" w:rsidRPr="00660D7C" w:rsidRDefault="00E7272A" w:rsidP="008638DD">
            <w:pPr>
              <w:ind w:left="113" w:right="113"/>
              <w:jc w:val="center"/>
              <w:rPr>
                <w:b/>
                <w:bCs/>
              </w:rPr>
            </w:pPr>
            <w:r w:rsidRPr="00660D7C">
              <w:rPr>
                <w:b/>
                <w:bCs/>
              </w:rPr>
              <w:t>24</w:t>
            </w:r>
            <w:r w:rsidR="00617916" w:rsidRPr="00660D7C">
              <w:rPr>
                <w:b/>
                <w:bCs/>
              </w:rPr>
              <w:t>/0</w:t>
            </w:r>
            <w:r w:rsidRPr="00660D7C">
              <w:rPr>
                <w:b/>
                <w:bCs/>
              </w:rPr>
              <w:t>5</w:t>
            </w:r>
          </w:p>
        </w:tc>
        <w:tc>
          <w:tcPr>
            <w:tcW w:w="1084" w:type="dxa"/>
            <w:vMerge w:val="restar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BFBFBF" w:themeFill="background1" w:themeFillShade="BF"/>
            <w:textDirection w:val="btLr"/>
            <w:vAlign w:val="center"/>
          </w:tcPr>
          <w:p w14:paraId="4AEA7640" w14:textId="170C4376" w:rsidR="00617916" w:rsidRDefault="00617916" w:rsidP="008638DD">
            <w:pPr>
              <w:ind w:left="113" w:right="113"/>
              <w:jc w:val="center"/>
            </w:pPr>
            <w:r>
              <w:t>Half term</w:t>
            </w:r>
          </w:p>
        </w:tc>
        <w:tc>
          <w:tcPr>
            <w:tcW w:w="1176" w:type="dxa"/>
            <w:tcBorders>
              <w:top w:val="single" w:sz="12" w:space="0" w:color="auto"/>
              <w:left w:val="single" w:sz="12" w:space="0" w:color="auto"/>
            </w:tcBorders>
            <w:textDirection w:val="btLr"/>
            <w:vAlign w:val="center"/>
          </w:tcPr>
          <w:p w14:paraId="7B7F998D" w14:textId="3D96A0AC" w:rsidR="00D95ABB" w:rsidRPr="00660D7C" w:rsidRDefault="00D95ABB" w:rsidP="008638DD">
            <w:pPr>
              <w:ind w:left="113" w:right="113"/>
              <w:jc w:val="center"/>
              <w:rPr>
                <w:b/>
                <w:bCs/>
              </w:rPr>
            </w:pPr>
            <w:r w:rsidRPr="00660D7C">
              <w:rPr>
                <w:b/>
                <w:bCs/>
              </w:rPr>
              <w:t>Week 34</w:t>
            </w:r>
          </w:p>
          <w:p w14:paraId="4ABC5A7D" w14:textId="3537781F" w:rsidR="00617916" w:rsidRPr="00660D7C" w:rsidRDefault="00463245" w:rsidP="008638DD">
            <w:pPr>
              <w:ind w:left="113" w:right="113"/>
              <w:jc w:val="center"/>
              <w:rPr>
                <w:b/>
                <w:bCs/>
              </w:rPr>
            </w:pPr>
            <w:r w:rsidRPr="00660D7C">
              <w:rPr>
                <w:b/>
                <w:bCs/>
              </w:rPr>
              <w:t>07</w:t>
            </w:r>
            <w:r w:rsidR="00D95ABB" w:rsidRPr="00660D7C">
              <w:rPr>
                <w:b/>
                <w:bCs/>
              </w:rPr>
              <w:t>/0</w:t>
            </w:r>
            <w:r w:rsidRPr="00660D7C">
              <w:rPr>
                <w:b/>
                <w:bCs/>
              </w:rPr>
              <w:t>6</w:t>
            </w:r>
          </w:p>
        </w:tc>
        <w:tc>
          <w:tcPr>
            <w:tcW w:w="985" w:type="dxa"/>
            <w:tcBorders>
              <w:top w:val="single" w:sz="12" w:space="0" w:color="auto"/>
            </w:tcBorders>
            <w:textDirection w:val="btLr"/>
            <w:vAlign w:val="center"/>
          </w:tcPr>
          <w:p w14:paraId="569EC844" w14:textId="538A0AB7" w:rsidR="00D95ABB" w:rsidRPr="00660D7C" w:rsidRDefault="00D95ABB" w:rsidP="008638DD">
            <w:pPr>
              <w:ind w:left="113" w:right="113"/>
              <w:jc w:val="center"/>
              <w:rPr>
                <w:b/>
                <w:bCs/>
              </w:rPr>
            </w:pPr>
            <w:r w:rsidRPr="00660D7C">
              <w:rPr>
                <w:b/>
                <w:bCs/>
              </w:rPr>
              <w:t>Week 35</w:t>
            </w:r>
          </w:p>
          <w:p w14:paraId="36E85D5B" w14:textId="266DCDAF" w:rsidR="00617916" w:rsidRPr="00660D7C" w:rsidRDefault="00463245" w:rsidP="008638DD">
            <w:pPr>
              <w:ind w:left="113" w:right="113"/>
              <w:jc w:val="center"/>
              <w:rPr>
                <w:b/>
                <w:bCs/>
              </w:rPr>
            </w:pPr>
            <w:r w:rsidRPr="00660D7C">
              <w:rPr>
                <w:b/>
                <w:bCs/>
              </w:rPr>
              <w:t>14</w:t>
            </w:r>
            <w:r w:rsidR="00D95ABB" w:rsidRPr="00660D7C">
              <w:rPr>
                <w:b/>
                <w:bCs/>
              </w:rPr>
              <w:t>/0</w:t>
            </w:r>
            <w:r w:rsidRPr="00660D7C">
              <w:rPr>
                <w:b/>
                <w:bCs/>
              </w:rPr>
              <w:t>6</w:t>
            </w:r>
          </w:p>
        </w:tc>
        <w:tc>
          <w:tcPr>
            <w:tcW w:w="987" w:type="dxa"/>
            <w:tcBorders>
              <w:top w:val="single" w:sz="12" w:space="0" w:color="auto"/>
            </w:tcBorders>
            <w:textDirection w:val="btLr"/>
            <w:vAlign w:val="center"/>
          </w:tcPr>
          <w:p w14:paraId="71C9E492" w14:textId="7B4D2B0F" w:rsidR="00D95ABB" w:rsidRPr="00660D7C" w:rsidRDefault="00D95ABB" w:rsidP="008638DD">
            <w:pPr>
              <w:ind w:left="113" w:right="113"/>
              <w:jc w:val="center"/>
              <w:rPr>
                <w:b/>
                <w:bCs/>
              </w:rPr>
            </w:pPr>
            <w:r w:rsidRPr="00660D7C">
              <w:rPr>
                <w:b/>
                <w:bCs/>
              </w:rPr>
              <w:t>Week 36</w:t>
            </w:r>
          </w:p>
          <w:p w14:paraId="0B522DC6" w14:textId="790C5AAF" w:rsidR="00617916" w:rsidRPr="00660D7C" w:rsidRDefault="00463245" w:rsidP="008638DD">
            <w:pPr>
              <w:ind w:left="113" w:right="113"/>
              <w:jc w:val="center"/>
              <w:rPr>
                <w:b/>
                <w:bCs/>
              </w:rPr>
            </w:pPr>
            <w:r w:rsidRPr="00660D7C">
              <w:rPr>
                <w:b/>
                <w:bCs/>
              </w:rPr>
              <w:t>21/</w:t>
            </w:r>
            <w:r w:rsidR="00D95ABB" w:rsidRPr="00660D7C">
              <w:rPr>
                <w:b/>
                <w:bCs/>
              </w:rPr>
              <w:t>0</w:t>
            </w:r>
            <w:r w:rsidRPr="00660D7C">
              <w:rPr>
                <w:b/>
                <w:bCs/>
              </w:rPr>
              <w:t>6</w:t>
            </w:r>
          </w:p>
        </w:tc>
        <w:tc>
          <w:tcPr>
            <w:tcW w:w="1312" w:type="dxa"/>
            <w:tcBorders>
              <w:top w:val="single" w:sz="12" w:space="0" w:color="auto"/>
            </w:tcBorders>
            <w:textDirection w:val="btLr"/>
            <w:vAlign w:val="center"/>
          </w:tcPr>
          <w:p w14:paraId="5A79E731" w14:textId="0E682DDF" w:rsidR="00D95ABB" w:rsidRPr="00660D7C" w:rsidRDefault="00D95ABB" w:rsidP="008638DD">
            <w:pPr>
              <w:ind w:left="113" w:right="113"/>
              <w:jc w:val="center"/>
              <w:rPr>
                <w:b/>
                <w:bCs/>
              </w:rPr>
            </w:pPr>
            <w:r w:rsidRPr="00660D7C">
              <w:rPr>
                <w:b/>
                <w:bCs/>
              </w:rPr>
              <w:t>Week 37</w:t>
            </w:r>
          </w:p>
          <w:p w14:paraId="6AB2C3DE" w14:textId="5DCF5AF2" w:rsidR="00617916" w:rsidRPr="00660D7C" w:rsidRDefault="00463245" w:rsidP="008638DD">
            <w:pPr>
              <w:ind w:left="113" w:right="113"/>
              <w:jc w:val="center"/>
              <w:rPr>
                <w:b/>
                <w:bCs/>
              </w:rPr>
            </w:pPr>
            <w:r w:rsidRPr="00660D7C">
              <w:rPr>
                <w:b/>
                <w:bCs/>
              </w:rPr>
              <w:t>28</w:t>
            </w:r>
            <w:r w:rsidR="00D95ABB" w:rsidRPr="00660D7C">
              <w:rPr>
                <w:b/>
                <w:bCs/>
              </w:rPr>
              <w:t>/0</w:t>
            </w:r>
            <w:r w:rsidRPr="00660D7C">
              <w:rPr>
                <w:b/>
                <w:bCs/>
              </w:rPr>
              <w:t>6</w:t>
            </w:r>
          </w:p>
        </w:tc>
        <w:tc>
          <w:tcPr>
            <w:tcW w:w="968" w:type="dxa"/>
            <w:tcBorders>
              <w:top w:val="single" w:sz="12" w:space="0" w:color="auto"/>
            </w:tcBorders>
            <w:textDirection w:val="btLr"/>
            <w:vAlign w:val="center"/>
          </w:tcPr>
          <w:p w14:paraId="5C34BB7E" w14:textId="53D99195" w:rsidR="00D95ABB" w:rsidRPr="00660D7C" w:rsidRDefault="00D95ABB" w:rsidP="008638DD">
            <w:pPr>
              <w:ind w:left="113" w:right="113"/>
              <w:jc w:val="center"/>
              <w:rPr>
                <w:b/>
                <w:bCs/>
              </w:rPr>
            </w:pPr>
            <w:r w:rsidRPr="00660D7C">
              <w:rPr>
                <w:b/>
                <w:bCs/>
              </w:rPr>
              <w:t>Week 38</w:t>
            </w:r>
          </w:p>
          <w:p w14:paraId="67110BAA" w14:textId="4970648B" w:rsidR="00617916" w:rsidRPr="00660D7C" w:rsidRDefault="00D95ABB" w:rsidP="008638DD">
            <w:pPr>
              <w:ind w:left="113" w:right="113"/>
              <w:jc w:val="center"/>
              <w:rPr>
                <w:b/>
                <w:bCs/>
              </w:rPr>
            </w:pPr>
            <w:r w:rsidRPr="00660D7C">
              <w:rPr>
                <w:b/>
                <w:bCs/>
              </w:rPr>
              <w:t>0</w:t>
            </w:r>
            <w:r w:rsidR="00463245" w:rsidRPr="00660D7C">
              <w:rPr>
                <w:b/>
                <w:bCs/>
              </w:rPr>
              <w:t>5</w:t>
            </w:r>
            <w:r w:rsidRPr="00660D7C">
              <w:rPr>
                <w:b/>
                <w:bCs/>
              </w:rPr>
              <w:t>/0</w:t>
            </w:r>
            <w:r w:rsidR="00463245" w:rsidRPr="00660D7C">
              <w:rPr>
                <w:b/>
                <w:bCs/>
              </w:rPr>
              <w:t>7</w:t>
            </w:r>
          </w:p>
        </w:tc>
        <w:tc>
          <w:tcPr>
            <w:tcW w:w="700" w:type="dxa"/>
            <w:tcBorders>
              <w:top w:val="single" w:sz="12" w:space="0" w:color="auto"/>
            </w:tcBorders>
            <w:textDirection w:val="btLr"/>
            <w:vAlign w:val="center"/>
          </w:tcPr>
          <w:p w14:paraId="4C2D6F09" w14:textId="3879C03E" w:rsidR="00D95ABB" w:rsidRPr="00660D7C" w:rsidRDefault="00D95ABB" w:rsidP="008638DD">
            <w:pPr>
              <w:ind w:left="113" w:right="113"/>
              <w:jc w:val="center"/>
              <w:rPr>
                <w:b/>
                <w:bCs/>
              </w:rPr>
            </w:pPr>
            <w:r w:rsidRPr="00660D7C">
              <w:rPr>
                <w:b/>
                <w:bCs/>
              </w:rPr>
              <w:t>Week 39</w:t>
            </w:r>
          </w:p>
          <w:p w14:paraId="13F967CE" w14:textId="0BB3DAC8" w:rsidR="00617916" w:rsidRPr="00660D7C" w:rsidRDefault="00463245" w:rsidP="008638DD">
            <w:pPr>
              <w:ind w:left="113" w:right="113"/>
              <w:jc w:val="center"/>
              <w:rPr>
                <w:b/>
                <w:bCs/>
              </w:rPr>
            </w:pPr>
            <w:r w:rsidRPr="00660D7C">
              <w:rPr>
                <w:b/>
                <w:bCs/>
              </w:rPr>
              <w:t>12</w:t>
            </w:r>
            <w:r w:rsidR="00D95ABB" w:rsidRPr="00660D7C">
              <w:rPr>
                <w:b/>
                <w:bCs/>
              </w:rPr>
              <w:t>/0</w:t>
            </w:r>
            <w:r w:rsidRPr="00660D7C">
              <w:rPr>
                <w:b/>
                <w:bCs/>
              </w:rPr>
              <w:t>7</w:t>
            </w:r>
          </w:p>
        </w:tc>
        <w:tc>
          <w:tcPr>
            <w:tcW w:w="700" w:type="dxa"/>
            <w:tcBorders>
              <w:top w:val="single" w:sz="12" w:space="0" w:color="auto"/>
              <w:right w:val="single" w:sz="12" w:space="0" w:color="auto"/>
            </w:tcBorders>
            <w:textDirection w:val="btLr"/>
            <w:vAlign w:val="center"/>
          </w:tcPr>
          <w:p w14:paraId="0A60886D" w14:textId="354847F4" w:rsidR="00D95ABB" w:rsidRPr="00660D7C" w:rsidRDefault="00D95ABB" w:rsidP="008638DD">
            <w:pPr>
              <w:ind w:left="113" w:right="113"/>
              <w:jc w:val="center"/>
              <w:rPr>
                <w:b/>
                <w:bCs/>
              </w:rPr>
            </w:pPr>
            <w:r w:rsidRPr="00660D7C">
              <w:rPr>
                <w:b/>
                <w:bCs/>
              </w:rPr>
              <w:t>Week 40</w:t>
            </w:r>
          </w:p>
          <w:p w14:paraId="621004A7" w14:textId="6897A80B" w:rsidR="00617916" w:rsidRPr="00660D7C" w:rsidRDefault="00463245" w:rsidP="008638DD">
            <w:pPr>
              <w:ind w:left="113" w:right="113"/>
              <w:jc w:val="center"/>
              <w:rPr>
                <w:b/>
                <w:bCs/>
              </w:rPr>
            </w:pPr>
            <w:r w:rsidRPr="00660D7C">
              <w:rPr>
                <w:b/>
                <w:bCs/>
              </w:rPr>
              <w:t>19</w:t>
            </w:r>
            <w:r w:rsidR="00D95ABB" w:rsidRPr="00660D7C">
              <w:rPr>
                <w:b/>
                <w:bCs/>
              </w:rPr>
              <w:t>/0</w:t>
            </w:r>
            <w:r w:rsidRPr="00660D7C">
              <w:rPr>
                <w:b/>
                <w:bCs/>
              </w:rPr>
              <w:t>7</w:t>
            </w:r>
          </w:p>
        </w:tc>
      </w:tr>
      <w:tr w:rsidR="00FA6804" w14:paraId="403AE312" w14:textId="77777777" w:rsidTr="00E72355">
        <w:trPr>
          <w:trHeight w:val="1995"/>
        </w:trPr>
        <w:tc>
          <w:tcPr>
            <w:tcW w:w="539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8DD873" w:themeFill="accent6" w:themeFillTint="99"/>
          </w:tcPr>
          <w:p w14:paraId="19BE3B3B" w14:textId="77777777" w:rsidR="00FA6804" w:rsidRDefault="00FA6804" w:rsidP="00CE4DBF"/>
        </w:tc>
        <w:tc>
          <w:tcPr>
            <w:tcW w:w="1988" w:type="dxa"/>
            <w:gridSpan w:val="2"/>
            <w:tcBorders>
              <w:left w:val="single" w:sz="12" w:space="0" w:color="auto"/>
              <w:bottom w:val="single" w:sz="12" w:space="0" w:color="auto"/>
            </w:tcBorders>
            <w:textDirection w:val="btLr"/>
            <w:vAlign w:val="center"/>
          </w:tcPr>
          <w:p w14:paraId="0A8A620A" w14:textId="2B463C1E" w:rsidR="00FA6804" w:rsidRDefault="00FA6804" w:rsidP="00FA6804">
            <w:pPr>
              <w:ind w:left="113" w:right="113"/>
              <w:jc w:val="center"/>
            </w:pPr>
            <w:r>
              <w:t>Pythagoras Theorem</w:t>
            </w:r>
          </w:p>
        </w:tc>
        <w:tc>
          <w:tcPr>
            <w:tcW w:w="777" w:type="dxa"/>
            <w:tcBorders>
              <w:bottom w:val="single" w:sz="12" w:space="0" w:color="auto"/>
              <w:right w:val="single" w:sz="12" w:space="0" w:color="auto"/>
            </w:tcBorders>
            <w:textDirection w:val="btLr"/>
            <w:vAlign w:val="center"/>
          </w:tcPr>
          <w:p w14:paraId="79DFBF2B" w14:textId="649E2733" w:rsidR="00FA6804" w:rsidRDefault="00FA6804" w:rsidP="00FA6804">
            <w:pPr>
              <w:ind w:left="113" w:right="113"/>
              <w:jc w:val="center"/>
            </w:pPr>
            <w:r>
              <w:t>Non-linear graphs</w:t>
            </w:r>
          </w:p>
        </w:tc>
        <w:tc>
          <w:tcPr>
            <w:tcW w:w="1212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AE9F7" w:themeFill="text2" w:themeFillTint="1A"/>
            <w:textDirection w:val="btLr"/>
            <w:vAlign w:val="center"/>
          </w:tcPr>
          <w:p w14:paraId="17B5D4E7" w14:textId="050E3F9D" w:rsidR="00FA6804" w:rsidRDefault="00FA6804" w:rsidP="00FA6804">
            <w:pPr>
              <w:ind w:left="113" w:right="113"/>
              <w:jc w:val="center"/>
            </w:pPr>
            <w:r>
              <w:t>Revision and assessment</w:t>
            </w:r>
          </w:p>
        </w:tc>
        <w:tc>
          <w:tcPr>
            <w:tcW w:w="1784" w:type="dxa"/>
            <w:gridSpan w:val="2"/>
            <w:tcBorders>
              <w:left w:val="single" w:sz="12" w:space="0" w:color="auto"/>
              <w:bottom w:val="single" w:sz="12" w:space="0" w:color="auto"/>
            </w:tcBorders>
            <w:textDirection w:val="btLr"/>
            <w:vAlign w:val="center"/>
          </w:tcPr>
          <w:p w14:paraId="086BD770" w14:textId="4D3C32CB" w:rsidR="00FA6804" w:rsidRDefault="00FA6804" w:rsidP="00FA6804">
            <w:pPr>
              <w:ind w:left="113" w:right="113"/>
              <w:jc w:val="center"/>
            </w:pPr>
            <w:r>
              <w:t>Angles in polygons</w:t>
            </w:r>
          </w:p>
        </w:tc>
        <w:tc>
          <w:tcPr>
            <w:tcW w:w="1176" w:type="dxa"/>
            <w:tcBorders>
              <w:bottom w:val="single" w:sz="12" w:space="0" w:color="auto"/>
              <w:right w:val="single" w:sz="12" w:space="0" w:color="auto"/>
            </w:tcBorders>
            <w:textDirection w:val="btLr"/>
            <w:vAlign w:val="center"/>
          </w:tcPr>
          <w:p w14:paraId="2C348BED" w14:textId="3BACDA86" w:rsidR="00FA6804" w:rsidRDefault="00FA6804" w:rsidP="00FA6804">
            <w:pPr>
              <w:ind w:left="113" w:right="113"/>
              <w:jc w:val="center"/>
            </w:pPr>
            <w:r>
              <w:t>Angles in parallel lines</w:t>
            </w:r>
          </w:p>
        </w:tc>
        <w:tc>
          <w:tcPr>
            <w:tcW w:w="1084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BFBFBF" w:themeFill="background1" w:themeFillShade="BF"/>
            <w:textDirection w:val="btLr"/>
            <w:vAlign w:val="center"/>
          </w:tcPr>
          <w:p w14:paraId="3C65B4B3" w14:textId="77777777" w:rsidR="00FA6804" w:rsidRDefault="00FA6804" w:rsidP="00FA6804">
            <w:pPr>
              <w:ind w:left="113" w:right="113"/>
              <w:jc w:val="center"/>
            </w:pPr>
          </w:p>
        </w:tc>
        <w:tc>
          <w:tcPr>
            <w:tcW w:w="2161" w:type="dxa"/>
            <w:gridSpan w:val="2"/>
            <w:tcBorders>
              <w:left w:val="single" w:sz="12" w:space="0" w:color="auto"/>
              <w:bottom w:val="single" w:sz="12" w:space="0" w:color="auto"/>
            </w:tcBorders>
            <w:textDirection w:val="btLr"/>
            <w:vAlign w:val="center"/>
          </w:tcPr>
          <w:p w14:paraId="5BCD3340" w14:textId="7B54CD6D" w:rsidR="00FA6804" w:rsidRDefault="00FA6804" w:rsidP="00FA6804">
            <w:pPr>
              <w:ind w:left="113" w:right="113"/>
              <w:jc w:val="center"/>
            </w:pPr>
            <w:r>
              <w:t>Probability</w:t>
            </w:r>
          </w:p>
        </w:tc>
        <w:tc>
          <w:tcPr>
            <w:tcW w:w="3267" w:type="dxa"/>
            <w:gridSpan w:val="3"/>
            <w:tcBorders>
              <w:bottom w:val="single" w:sz="12" w:space="0" w:color="auto"/>
            </w:tcBorders>
            <w:textDirection w:val="btLr"/>
            <w:vAlign w:val="center"/>
          </w:tcPr>
          <w:p w14:paraId="53F5F4D0" w14:textId="6B353B45" w:rsidR="00FA6804" w:rsidRDefault="00FA6804" w:rsidP="00FA6804">
            <w:pPr>
              <w:ind w:left="113" w:right="113"/>
              <w:jc w:val="center"/>
            </w:pPr>
            <w:r>
              <w:t>Transformations</w:t>
            </w:r>
          </w:p>
        </w:tc>
        <w:tc>
          <w:tcPr>
            <w:tcW w:w="1400" w:type="dxa"/>
            <w:gridSpan w:val="2"/>
            <w:tcBorders>
              <w:bottom w:val="single" w:sz="12" w:space="0" w:color="auto"/>
              <w:right w:val="single" w:sz="12" w:space="0" w:color="auto"/>
            </w:tcBorders>
            <w:textDirection w:val="btLr"/>
            <w:vAlign w:val="center"/>
          </w:tcPr>
          <w:p w14:paraId="0F580EC2" w14:textId="6ABB717F" w:rsidR="00FA6804" w:rsidRDefault="00FA6804" w:rsidP="00FA6804">
            <w:pPr>
              <w:ind w:left="113" w:right="113"/>
              <w:jc w:val="center"/>
            </w:pPr>
            <w:r>
              <w:t>Enrichment</w:t>
            </w:r>
            <w:r w:rsidR="008215C9">
              <w:t xml:space="preserve"> </w:t>
            </w:r>
            <w:r w:rsidR="008215C9" w:rsidRPr="008215C9">
              <w:t>and consolidation</w:t>
            </w:r>
          </w:p>
        </w:tc>
      </w:tr>
    </w:tbl>
    <w:p w14:paraId="02690036" w14:textId="77777777" w:rsidR="00094276" w:rsidRDefault="00094276"/>
    <w:sectPr w:rsidR="00094276" w:rsidSect="008B6447">
      <w:pgSz w:w="16838" w:h="11906" w:orient="landscape"/>
      <w:pgMar w:top="284" w:right="720" w:bottom="426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94276"/>
    <w:rsid w:val="00094276"/>
    <w:rsid w:val="00137C9F"/>
    <w:rsid w:val="00183305"/>
    <w:rsid w:val="00352635"/>
    <w:rsid w:val="00463245"/>
    <w:rsid w:val="005125A1"/>
    <w:rsid w:val="005173EA"/>
    <w:rsid w:val="00617916"/>
    <w:rsid w:val="00660D7C"/>
    <w:rsid w:val="006F2C42"/>
    <w:rsid w:val="008215C9"/>
    <w:rsid w:val="008638DD"/>
    <w:rsid w:val="00890498"/>
    <w:rsid w:val="00894A96"/>
    <w:rsid w:val="008B6447"/>
    <w:rsid w:val="00A02933"/>
    <w:rsid w:val="00AC7884"/>
    <w:rsid w:val="00B66137"/>
    <w:rsid w:val="00CE4DBF"/>
    <w:rsid w:val="00D50DC5"/>
    <w:rsid w:val="00D95ABB"/>
    <w:rsid w:val="00DF600E"/>
    <w:rsid w:val="00E72355"/>
    <w:rsid w:val="00E7272A"/>
    <w:rsid w:val="00EB1FAF"/>
    <w:rsid w:val="00FA68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7550F3B"/>
  <w15:chartTrackingRefBased/>
  <w15:docId w15:val="{B605C2BA-9501-4847-8734-52B4B1E030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9427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9427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9427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9427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9427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9427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9427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9427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9427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9427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9427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9427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94276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94276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94276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94276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94276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94276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9427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9427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9427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09427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9427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94276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94276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94276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9427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94276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94276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09427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9D1E15558D18F4FB81ED134B9A2EE04" ma:contentTypeVersion="12" ma:contentTypeDescription="Create a new document." ma:contentTypeScope="" ma:versionID="664461576c06e440d046455a720b24ee">
  <xsd:schema xmlns:xsd="http://www.w3.org/2001/XMLSchema" xmlns:xs="http://www.w3.org/2001/XMLSchema" xmlns:p="http://schemas.microsoft.com/office/2006/metadata/properties" xmlns:ns2="01bb3325-a7ee-472f-8373-7800aee0ac0f" xmlns:ns3="3858d214-b9d1-4838-8259-0d67a76b9552" targetNamespace="http://schemas.microsoft.com/office/2006/metadata/properties" ma:root="true" ma:fieldsID="e6e5a473993b93f1e385e95a358b9169" ns2:_="" ns3:_="">
    <xsd:import namespace="01bb3325-a7ee-472f-8373-7800aee0ac0f"/>
    <xsd:import namespace="3858d214-b9d1-4838-8259-0d67a76b955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1bb3325-a7ee-472f-8373-7800aee0ac0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6ffaf7fb-80f0-445e-ba0d-8ec4727fb20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858d214-b9d1-4838-8259-0d67a76b9552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98fcb98a-09bb-4ee2-95b3-49e6ec708e61}" ma:internalName="TaxCatchAll" ma:showField="CatchAllData" ma:web="3858d214-b9d1-4838-8259-0d67a76b955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3858d214-b9d1-4838-8259-0d67a76b9552" xsi:nil="true"/>
    <lcf76f155ced4ddcb4097134ff3c332f xmlns="01bb3325-a7ee-472f-8373-7800aee0ac0f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2514414F-D5EF-4D3F-850E-E9C37DB77AE4}"/>
</file>

<file path=customXml/itemProps2.xml><?xml version="1.0" encoding="utf-8"?>
<ds:datastoreItem xmlns:ds="http://schemas.openxmlformats.org/officeDocument/2006/customXml" ds:itemID="{28F3F539-C267-4DA1-B41F-8F0A4FD2611E}"/>
</file>

<file path=customXml/itemProps3.xml><?xml version="1.0" encoding="utf-8"?>
<ds:datastoreItem xmlns:ds="http://schemas.openxmlformats.org/officeDocument/2006/customXml" ds:itemID="{284BBFED-878C-4BEC-B251-8985DCB2B5E9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167</Words>
  <Characters>952</Characters>
  <Application>Microsoft Office Word</Application>
  <DocSecurity>0</DocSecurity>
  <Lines>7</Lines>
  <Paragraphs>2</Paragraphs>
  <ScaleCrop>false</ScaleCrop>
  <Company/>
  <LinksUpToDate>false</LinksUpToDate>
  <CharactersWithSpaces>1117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 Gideir</dc:creator>
  <cp:keywords/>
  <dc:description/>
  <cp:lastModifiedBy>Amina Gideir</cp:lastModifiedBy>
  <cp:revision>7</cp:revision>
  <dcterms:created xsi:type="dcterms:W3CDTF">2026-07-13T11:29:00Z</dcterms:created>
  <dcterms:modified xsi:type="dcterms:W3CDTF">2026-07-13T22:40:00Z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0x010100E9D1E15558D18F4FB81ED134B9A2EE04</vt:lpwstr>
  </property>
</Properties>
</file>